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4A" w:rsidRPr="00E85472" w:rsidRDefault="00B07A4A" w:rsidP="00B07A4A">
      <w:pPr>
        <w:rPr>
          <w:rFonts w:hint="eastAsia"/>
        </w:rPr>
      </w:pPr>
    </w:p>
    <w:p w:rsidR="00B07A4A" w:rsidRPr="00E85472" w:rsidRDefault="00B07A4A" w:rsidP="00B07A4A">
      <w:pPr>
        <w:rPr>
          <w:rFonts w:hint="eastAsia"/>
        </w:rPr>
      </w:pPr>
    </w:p>
    <w:p w:rsidR="00B07A4A" w:rsidRPr="00E85472" w:rsidRDefault="00B07A4A" w:rsidP="00B07A4A">
      <w:pPr>
        <w:rPr>
          <w:rFonts w:hint="eastAsia"/>
        </w:rPr>
      </w:pPr>
    </w:p>
    <w:p w:rsidR="00B07A4A" w:rsidRPr="00E85472" w:rsidRDefault="00B07A4A" w:rsidP="00B07A4A">
      <w:pPr>
        <w:rPr>
          <w:rFonts w:hint="eastAsia"/>
        </w:rPr>
      </w:pPr>
    </w:p>
    <w:p w:rsidR="00B07A4A" w:rsidRPr="00E85472" w:rsidRDefault="00B07A4A" w:rsidP="00B07A4A">
      <w:pPr>
        <w:rPr>
          <w:rFonts w:hint="eastAsia"/>
        </w:rPr>
      </w:pPr>
    </w:p>
    <w:p w:rsidR="00B07A4A" w:rsidRPr="00E85472" w:rsidRDefault="00B07A4A" w:rsidP="00B07A4A">
      <w:pPr>
        <w:rPr>
          <w:rFonts w:hint="eastAsia"/>
        </w:rPr>
      </w:pPr>
    </w:p>
    <w:p w:rsidR="00B07A4A" w:rsidRPr="00E85472" w:rsidRDefault="00B07A4A" w:rsidP="00B07A4A">
      <w:pPr>
        <w:rPr>
          <w:rFonts w:hint="eastAsia"/>
        </w:rPr>
      </w:pPr>
    </w:p>
    <w:p w:rsidR="00B07A4A" w:rsidRPr="00E85472" w:rsidRDefault="00B07A4A" w:rsidP="00B07A4A">
      <w:pPr>
        <w:rPr>
          <w:rFonts w:hint="eastAsia"/>
        </w:rPr>
      </w:pPr>
    </w:p>
    <w:p w:rsidR="00B07A4A" w:rsidRPr="00E85472" w:rsidRDefault="00B07A4A" w:rsidP="00B07A4A">
      <w:pPr>
        <w:rPr>
          <w:rFonts w:hint="eastAsia"/>
        </w:rPr>
      </w:pPr>
    </w:p>
    <w:p w:rsidR="00B07A4A" w:rsidRPr="00E85472" w:rsidRDefault="00B07A4A" w:rsidP="00B07A4A">
      <w:pPr>
        <w:rPr>
          <w:rFonts w:hint="eastAsia"/>
        </w:rPr>
      </w:pPr>
    </w:p>
    <w:p w:rsidR="00B07A4A" w:rsidRPr="00E85472" w:rsidRDefault="00B07A4A" w:rsidP="00B07A4A">
      <w:pPr>
        <w:rPr>
          <w:rFonts w:hint="eastAsia"/>
        </w:rPr>
      </w:pPr>
    </w:p>
    <w:p w:rsidR="00B07A4A" w:rsidRPr="00E85472" w:rsidRDefault="00B07A4A" w:rsidP="00B07A4A">
      <w:pPr>
        <w:rPr>
          <w:rFonts w:hint="eastAsia"/>
        </w:rPr>
      </w:pPr>
    </w:p>
    <w:p w:rsidR="00B07A4A" w:rsidRPr="00E85472" w:rsidRDefault="00B07A4A" w:rsidP="00B07A4A">
      <w:pPr>
        <w:rPr>
          <w:rFonts w:hint="eastAsia"/>
        </w:rPr>
      </w:pPr>
    </w:p>
    <w:p w:rsidR="00B07A4A" w:rsidRPr="00E85472" w:rsidRDefault="00B07A4A" w:rsidP="00B07A4A">
      <w:pPr>
        <w:rPr>
          <w:rFonts w:hint="eastAsia"/>
        </w:rPr>
      </w:pPr>
    </w:p>
    <w:p w:rsidR="00B07A4A" w:rsidRPr="00E85472" w:rsidRDefault="00B07A4A" w:rsidP="00B07A4A">
      <w:pPr>
        <w:rPr>
          <w:rFonts w:hint="eastAsia"/>
        </w:rPr>
      </w:pPr>
    </w:p>
    <w:p w:rsidR="00B07A4A" w:rsidRPr="00E85472" w:rsidRDefault="00B07A4A" w:rsidP="00B07A4A">
      <w:pPr>
        <w:rPr>
          <w:rFonts w:hint="eastAsia"/>
        </w:rPr>
      </w:pPr>
    </w:p>
    <w:p w:rsidR="00B07A4A" w:rsidRPr="00E85472" w:rsidRDefault="00B07A4A" w:rsidP="00B07A4A">
      <w:pPr>
        <w:jc w:val="center"/>
        <w:rPr>
          <w:rFonts w:ascii="黑体" w:eastAsia="黑体" w:hint="eastAsia"/>
          <w:sz w:val="44"/>
          <w:szCs w:val="44"/>
        </w:rPr>
      </w:pPr>
      <w:r w:rsidRPr="00E85472">
        <w:rPr>
          <w:rFonts w:ascii="黑体" w:eastAsia="黑体" w:hint="eastAsia"/>
          <w:sz w:val="44"/>
          <w:szCs w:val="44"/>
        </w:rPr>
        <w:t>第八章　用户需求书</w:t>
      </w:r>
    </w:p>
    <w:p w:rsidR="00B07A4A" w:rsidRPr="00E85472" w:rsidRDefault="00B07A4A" w:rsidP="00B07A4A">
      <w:pPr>
        <w:jc w:val="center"/>
        <w:rPr>
          <w:rFonts w:ascii="黑体" w:eastAsia="黑体" w:hint="eastAsia"/>
          <w:sz w:val="32"/>
          <w:szCs w:val="32"/>
        </w:rPr>
      </w:pPr>
      <w:r w:rsidRPr="00E85472">
        <w:br w:type="page"/>
      </w:r>
      <w:r w:rsidRPr="00E85472">
        <w:rPr>
          <w:rFonts w:ascii="黑体" w:eastAsia="黑体" w:hint="eastAsia"/>
          <w:sz w:val="32"/>
          <w:szCs w:val="32"/>
        </w:rPr>
        <w:lastRenderedPageBreak/>
        <w:t>第八章　用户需求书</w:t>
      </w:r>
    </w:p>
    <w:p w:rsidR="00B07A4A" w:rsidRPr="00E85472" w:rsidRDefault="00B07A4A" w:rsidP="00B07A4A">
      <w:pPr>
        <w:rPr>
          <w:rFonts w:hint="eastAsia"/>
        </w:rPr>
      </w:pPr>
    </w:p>
    <w:p w:rsidR="00B07A4A" w:rsidRPr="00E85472" w:rsidRDefault="00B07A4A" w:rsidP="00B07A4A">
      <w:pPr>
        <w:jc w:val="center"/>
        <w:rPr>
          <w:rFonts w:ascii="黑体" w:eastAsia="黑体" w:hint="eastAsia"/>
          <w:sz w:val="28"/>
          <w:szCs w:val="28"/>
        </w:rPr>
      </w:pPr>
      <w:r w:rsidRPr="00E85472">
        <w:rPr>
          <w:rFonts w:ascii="黑体" w:eastAsia="黑体" w:hint="eastAsia"/>
          <w:sz w:val="28"/>
          <w:szCs w:val="28"/>
        </w:rPr>
        <w:t>一、说明</w:t>
      </w:r>
    </w:p>
    <w:p w:rsidR="00B07A4A" w:rsidRPr="00E85472" w:rsidRDefault="00B07A4A" w:rsidP="00B07A4A">
      <w:pPr>
        <w:rPr>
          <w:rFonts w:hint="eastAsia"/>
        </w:rPr>
      </w:pPr>
    </w:p>
    <w:p w:rsidR="00B07A4A" w:rsidRPr="00E85472" w:rsidRDefault="00B07A4A" w:rsidP="00B07A4A">
      <w:pPr>
        <w:numPr>
          <w:ilvl w:val="0"/>
          <w:numId w:val="11"/>
        </w:numPr>
        <w:rPr>
          <w:rFonts w:hint="eastAsia"/>
        </w:rPr>
      </w:pPr>
      <w:r w:rsidRPr="00E85472">
        <w:rPr>
          <w:rFonts w:hint="eastAsia"/>
        </w:rPr>
        <w:t>依据招标文件第一册投标人须知</w:t>
      </w:r>
      <w:r w:rsidRPr="00E85472">
        <w:rPr>
          <w:rFonts w:hint="eastAsia"/>
        </w:rPr>
        <w:t>16.3</w:t>
      </w:r>
      <w:r w:rsidRPr="00E85472">
        <w:rPr>
          <w:rFonts w:hint="eastAsia"/>
        </w:rPr>
        <w:t>条规定，招标文件的技术规格中指出的工艺、材料和设备的标准以及参照的品牌或型号仅起说明作用，并没有任何限制性。投标人在投标中可以选用替代标准、品牌或型号，但这些替代要实质上满足或超过招标文件的要求。项目评审时，由评标委员会负责对投标人提供的替代标准、品牌或型号的响应性进行审查。</w:t>
      </w:r>
    </w:p>
    <w:p w:rsidR="00B07A4A" w:rsidRPr="00E85472" w:rsidRDefault="00B07A4A" w:rsidP="00B07A4A">
      <w:pPr>
        <w:rPr>
          <w:rFonts w:hint="eastAsia"/>
        </w:rPr>
      </w:pPr>
    </w:p>
    <w:p w:rsidR="00B07A4A" w:rsidRPr="00E85472" w:rsidRDefault="00B07A4A" w:rsidP="00B07A4A">
      <w:pPr>
        <w:numPr>
          <w:ilvl w:val="0"/>
          <w:numId w:val="11"/>
        </w:numPr>
        <w:rPr>
          <w:rFonts w:hint="eastAsia"/>
        </w:rPr>
      </w:pPr>
      <w:r w:rsidRPr="00E85472">
        <w:rPr>
          <w:rFonts w:hint="eastAsia"/>
        </w:rPr>
        <w:t>用户需求书部分一般包括项目背景、技术要求、商务要求等内容。其中技术要求主要包括采购项目名称、数量、技术规格、质量保证等；商务要求主要包括交货期</w:t>
      </w:r>
      <w:r w:rsidRPr="00E85472">
        <w:rPr>
          <w:rFonts w:hint="eastAsia"/>
        </w:rPr>
        <w:t>(</w:t>
      </w:r>
      <w:r w:rsidRPr="00E85472">
        <w:rPr>
          <w:rFonts w:hint="eastAsia"/>
        </w:rPr>
        <w:t>完工期</w:t>
      </w:r>
      <w:r w:rsidRPr="00E85472">
        <w:rPr>
          <w:rFonts w:hint="eastAsia"/>
        </w:rPr>
        <w:t>)</w:t>
      </w:r>
      <w:r w:rsidRPr="00E85472">
        <w:rPr>
          <w:rFonts w:hint="eastAsia"/>
        </w:rPr>
        <w:t>、付款方式、货物安装调试、检验验收、保险、产品配送地点、服务响应、质保期、售后服务等。</w:t>
      </w:r>
    </w:p>
    <w:p w:rsidR="00B07A4A" w:rsidRPr="00E85472" w:rsidRDefault="00B07A4A" w:rsidP="00B07A4A">
      <w:pPr>
        <w:rPr>
          <w:rFonts w:hint="eastAsia"/>
        </w:rPr>
      </w:pPr>
    </w:p>
    <w:p w:rsidR="00B07A4A" w:rsidRPr="00E85472" w:rsidRDefault="00B07A4A" w:rsidP="00B07A4A">
      <w:pPr>
        <w:numPr>
          <w:ilvl w:val="0"/>
          <w:numId w:val="11"/>
        </w:numPr>
        <w:rPr>
          <w:rFonts w:hint="eastAsia"/>
        </w:rPr>
      </w:pPr>
      <w:r w:rsidRPr="00E85472">
        <w:rPr>
          <w:rFonts w:hint="eastAsia"/>
        </w:rPr>
        <w:t>投标人应充分结合本招标文件上下文了解项目招标需求。</w:t>
      </w:r>
    </w:p>
    <w:p w:rsidR="00B07A4A" w:rsidRPr="00E85472" w:rsidRDefault="00B07A4A" w:rsidP="00B07A4A">
      <w:pPr>
        <w:jc w:val="center"/>
        <w:rPr>
          <w:rFonts w:ascii="黑体" w:eastAsia="黑体" w:hint="eastAsia"/>
          <w:sz w:val="28"/>
          <w:szCs w:val="28"/>
        </w:rPr>
      </w:pPr>
      <w:r w:rsidRPr="00E85472">
        <w:br w:type="page"/>
      </w:r>
      <w:r w:rsidRPr="00E85472">
        <w:rPr>
          <w:rFonts w:ascii="黑体" w:eastAsia="黑体" w:hint="eastAsia"/>
          <w:sz w:val="28"/>
          <w:szCs w:val="28"/>
        </w:rPr>
        <w:lastRenderedPageBreak/>
        <w:t>二、</w:t>
      </w:r>
      <w:r w:rsidRPr="008359CA">
        <w:rPr>
          <w:rFonts w:ascii="黑体" w:eastAsia="黑体" w:hint="eastAsia"/>
          <w:sz w:val="28"/>
          <w:szCs w:val="28"/>
        </w:rPr>
        <w:t>货物需求及技术要求</w:t>
      </w:r>
    </w:p>
    <w:p w:rsidR="00B07A4A" w:rsidRPr="00E85472" w:rsidRDefault="00B07A4A" w:rsidP="00B07A4A">
      <w:pPr>
        <w:ind w:left="907"/>
        <w:rPr>
          <w:rFonts w:hint="eastAsia"/>
          <w:b/>
        </w:rPr>
      </w:pPr>
    </w:p>
    <w:p w:rsidR="00B07A4A" w:rsidRPr="00E85472" w:rsidRDefault="00B07A4A" w:rsidP="00B07A4A">
      <w:pPr>
        <w:numPr>
          <w:ilvl w:val="0"/>
          <w:numId w:val="12"/>
        </w:numPr>
        <w:rPr>
          <w:rFonts w:hint="eastAsia"/>
          <w:b/>
        </w:rPr>
      </w:pPr>
      <w:r w:rsidRPr="00E85472">
        <w:rPr>
          <w:rFonts w:hint="eastAsia"/>
          <w:b/>
        </w:rPr>
        <w:t>申报明细</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357"/>
        <w:gridCol w:w="851"/>
        <w:gridCol w:w="672"/>
        <w:gridCol w:w="1791"/>
      </w:tblGrid>
      <w:tr w:rsidR="00B07A4A" w:rsidRPr="00E85472" w:rsidTr="0031062C">
        <w:trPr>
          <w:trHeight w:val="22"/>
          <w:jc w:val="right"/>
        </w:trPr>
        <w:tc>
          <w:tcPr>
            <w:tcW w:w="1805" w:type="dxa"/>
            <w:vAlign w:val="center"/>
          </w:tcPr>
          <w:p w:rsidR="00B07A4A" w:rsidRPr="00E85472" w:rsidRDefault="00B07A4A" w:rsidP="0031062C">
            <w:pPr>
              <w:jc w:val="center"/>
              <w:rPr>
                <w:rFonts w:hint="eastAsia"/>
              </w:rPr>
            </w:pPr>
            <w:r w:rsidRPr="00E85472">
              <w:rPr>
                <w:rFonts w:hint="eastAsia"/>
              </w:rPr>
              <w:t>采购条目流水号</w:t>
            </w:r>
          </w:p>
        </w:tc>
        <w:tc>
          <w:tcPr>
            <w:tcW w:w="2357" w:type="dxa"/>
            <w:vAlign w:val="center"/>
          </w:tcPr>
          <w:p w:rsidR="00B07A4A" w:rsidRPr="00E85472" w:rsidRDefault="00B07A4A" w:rsidP="0031062C">
            <w:pPr>
              <w:jc w:val="center"/>
              <w:rPr>
                <w:rFonts w:hint="eastAsia"/>
              </w:rPr>
            </w:pPr>
            <w:r w:rsidRPr="00E85472">
              <w:rPr>
                <w:rFonts w:hint="eastAsia"/>
              </w:rPr>
              <w:t>品名</w:t>
            </w:r>
          </w:p>
        </w:tc>
        <w:tc>
          <w:tcPr>
            <w:tcW w:w="851" w:type="dxa"/>
            <w:vAlign w:val="center"/>
          </w:tcPr>
          <w:p w:rsidR="00B07A4A" w:rsidRPr="00E85472" w:rsidRDefault="00B07A4A" w:rsidP="0031062C">
            <w:pPr>
              <w:jc w:val="center"/>
              <w:rPr>
                <w:rFonts w:hint="eastAsia"/>
              </w:rPr>
            </w:pPr>
            <w:r w:rsidRPr="00E85472">
              <w:rPr>
                <w:rFonts w:hint="eastAsia"/>
              </w:rPr>
              <w:t>数量</w:t>
            </w:r>
          </w:p>
        </w:tc>
        <w:tc>
          <w:tcPr>
            <w:tcW w:w="672" w:type="dxa"/>
            <w:vAlign w:val="center"/>
          </w:tcPr>
          <w:p w:rsidR="00B07A4A" w:rsidRPr="00E85472" w:rsidRDefault="00B07A4A" w:rsidP="0031062C">
            <w:pPr>
              <w:jc w:val="center"/>
              <w:rPr>
                <w:rFonts w:hint="eastAsia"/>
              </w:rPr>
            </w:pPr>
            <w:r w:rsidRPr="00E85472">
              <w:rPr>
                <w:rFonts w:hint="eastAsia"/>
              </w:rPr>
              <w:t>单位</w:t>
            </w:r>
          </w:p>
        </w:tc>
        <w:tc>
          <w:tcPr>
            <w:tcW w:w="1791" w:type="dxa"/>
            <w:vAlign w:val="center"/>
          </w:tcPr>
          <w:p w:rsidR="00B07A4A" w:rsidRPr="008359CA" w:rsidRDefault="00B07A4A" w:rsidP="0031062C">
            <w:pPr>
              <w:jc w:val="center"/>
              <w:rPr>
                <w:rFonts w:hint="eastAsia"/>
              </w:rPr>
            </w:pPr>
            <w:r w:rsidRPr="008359CA">
              <w:rPr>
                <w:rFonts w:hint="eastAsia"/>
              </w:rPr>
              <w:t>控制金额</w:t>
            </w:r>
          </w:p>
        </w:tc>
      </w:tr>
      <w:tr w:rsidR="00B07A4A" w:rsidRPr="00E85472" w:rsidTr="0031062C">
        <w:trPr>
          <w:trHeight w:val="22"/>
          <w:jc w:val="right"/>
        </w:trPr>
        <w:tc>
          <w:tcPr>
            <w:tcW w:w="1805" w:type="dxa"/>
            <w:vAlign w:val="center"/>
          </w:tcPr>
          <w:p w:rsidR="00B07A4A" w:rsidRPr="00E85472" w:rsidRDefault="00B07A4A" w:rsidP="0031062C">
            <w:pPr>
              <w:jc w:val="center"/>
              <w:rPr>
                <w:rFonts w:hint="eastAsia"/>
              </w:rPr>
            </w:pPr>
            <w:r w:rsidRPr="00E85472">
              <w:rPr>
                <w:rFonts w:hint="eastAsia"/>
              </w:rPr>
              <w:t>/</w:t>
            </w:r>
          </w:p>
        </w:tc>
        <w:tc>
          <w:tcPr>
            <w:tcW w:w="2357" w:type="dxa"/>
            <w:vAlign w:val="center"/>
          </w:tcPr>
          <w:p w:rsidR="00B07A4A" w:rsidRPr="00E85472" w:rsidRDefault="00B07A4A" w:rsidP="0031062C">
            <w:pPr>
              <w:jc w:val="center"/>
              <w:rPr>
                <w:rFonts w:hint="eastAsia"/>
              </w:rPr>
            </w:pPr>
            <w:r w:rsidRPr="001D0B78">
              <w:rPr>
                <w:rFonts w:hint="eastAsia"/>
              </w:rPr>
              <w:t>计量检测工具采购项目</w:t>
            </w:r>
          </w:p>
        </w:tc>
        <w:tc>
          <w:tcPr>
            <w:tcW w:w="851" w:type="dxa"/>
            <w:vAlign w:val="center"/>
          </w:tcPr>
          <w:p w:rsidR="00B07A4A" w:rsidRPr="00E85472" w:rsidRDefault="00B07A4A" w:rsidP="0031062C">
            <w:pPr>
              <w:jc w:val="center"/>
              <w:rPr>
                <w:rFonts w:hint="eastAsia"/>
              </w:rPr>
            </w:pPr>
            <w:r>
              <w:rPr>
                <w:rFonts w:hint="eastAsia"/>
              </w:rPr>
              <w:t>1</w:t>
            </w:r>
          </w:p>
        </w:tc>
        <w:tc>
          <w:tcPr>
            <w:tcW w:w="672" w:type="dxa"/>
            <w:vAlign w:val="center"/>
          </w:tcPr>
          <w:p w:rsidR="00B07A4A" w:rsidRPr="00E85472" w:rsidRDefault="00B07A4A" w:rsidP="0031062C">
            <w:pPr>
              <w:jc w:val="center"/>
              <w:rPr>
                <w:rFonts w:hint="eastAsia"/>
              </w:rPr>
            </w:pPr>
            <w:r>
              <w:rPr>
                <w:rFonts w:hint="eastAsia"/>
              </w:rPr>
              <w:t>批</w:t>
            </w:r>
          </w:p>
        </w:tc>
        <w:tc>
          <w:tcPr>
            <w:tcW w:w="1791" w:type="dxa"/>
            <w:vAlign w:val="center"/>
          </w:tcPr>
          <w:p w:rsidR="00B07A4A" w:rsidRPr="008359CA" w:rsidRDefault="00B07A4A" w:rsidP="0031062C">
            <w:pPr>
              <w:jc w:val="center"/>
              <w:rPr>
                <w:rFonts w:hint="eastAsia"/>
              </w:rPr>
            </w:pPr>
            <w:r>
              <w:rPr>
                <w:rFonts w:hint="eastAsia"/>
              </w:rPr>
              <w:t>300</w:t>
            </w:r>
            <w:r w:rsidRPr="008359CA">
              <w:rPr>
                <w:rFonts w:hint="eastAsia"/>
              </w:rPr>
              <w:t>,000.00</w:t>
            </w:r>
          </w:p>
        </w:tc>
      </w:tr>
    </w:tbl>
    <w:p w:rsidR="00B07A4A" w:rsidRDefault="00B07A4A" w:rsidP="00B07A4A">
      <w:pPr>
        <w:ind w:left="907"/>
        <w:rPr>
          <w:rFonts w:ascii="宋体" w:hAnsi="宋体" w:hint="eastAsia"/>
          <w:szCs w:val="21"/>
        </w:rPr>
      </w:pPr>
      <w:r w:rsidRPr="00E85472">
        <w:rPr>
          <w:rFonts w:ascii="宋体" w:hAnsi="宋体" w:hint="eastAsia"/>
          <w:szCs w:val="21"/>
        </w:rPr>
        <w:t>超出预算控制金额的投标报价将不被接受。</w:t>
      </w:r>
    </w:p>
    <w:p w:rsidR="00B07A4A" w:rsidRPr="00E85472" w:rsidRDefault="00B07A4A" w:rsidP="00B07A4A">
      <w:pPr>
        <w:tabs>
          <w:tab w:val="left" w:pos="3015"/>
        </w:tabs>
        <w:ind w:left="907"/>
        <w:rPr>
          <w:rFonts w:ascii="宋体" w:hAnsi="宋体" w:hint="eastAsia"/>
          <w:szCs w:val="21"/>
        </w:rPr>
      </w:pPr>
      <w:r w:rsidRPr="00E85472">
        <w:rPr>
          <w:rFonts w:ascii="宋体" w:hAnsi="宋体"/>
          <w:szCs w:val="21"/>
        </w:rPr>
        <w:tab/>
      </w:r>
    </w:p>
    <w:p w:rsidR="00B07A4A" w:rsidRPr="006219FC" w:rsidRDefault="00B07A4A" w:rsidP="00B07A4A">
      <w:pPr>
        <w:numPr>
          <w:ilvl w:val="0"/>
          <w:numId w:val="12"/>
        </w:numPr>
        <w:rPr>
          <w:rFonts w:hint="eastAsia"/>
          <w:b/>
        </w:rPr>
      </w:pPr>
      <w:r w:rsidRPr="00DF3FD5">
        <w:rPr>
          <w:rFonts w:hint="eastAsia"/>
          <w:b/>
        </w:rPr>
        <w:t>技术要求</w:t>
      </w:r>
    </w:p>
    <w:tbl>
      <w:tblPr>
        <w:tblW w:w="7509" w:type="dxa"/>
        <w:tblInd w:w="719" w:type="dxa"/>
        <w:tblCellMar>
          <w:left w:w="0" w:type="dxa"/>
          <w:right w:w="0" w:type="dxa"/>
        </w:tblCellMar>
        <w:tblLook w:val="0000"/>
      </w:tblPr>
      <w:tblGrid>
        <w:gridCol w:w="534"/>
        <w:gridCol w:w="1309"/>
        <w:gridCol w:w="4678"/>
        <w:gridCol w:w="988"/>
      </w:tblGrid>
      <w:tr w:rsidR="00B07A4A" w:rsidRPr="0055680B" w:rsidTr="0031062C">
        <w:trPr>
          <w:trHeight w:val="20"/>
        </w:trPr>
        <w:tc>
          <w:tcPr>
            <w:tcW w:w="534" w:type="dxa"/>
            <w:tcBorders>
              <w:top w:val="single" w:sz="8" w:space="0" w:color="auto"/>
              <w:left w:val="single" w:sz="8" w:space="0" w:color="auto"/>
              <w:bottom w:val="single" w:sz="8" w:space="0" w:color="auto"/>
              <w:right w:val="single" w:sz="8" w:space="0" w:color="auto"/>
            </w:tcBorders>
            <w:vAlign w:val="center"/>
          </w:tcPr>
          <w:p w:rsidR="00B07A4A" w:rsidRPr="0055680B" w:rsidRDefault="00B07A4A" w:rsidP="0031062C">
            <w:pPr>
              <w:jc w:val="center"/>
            </w:pPr>
            <w:r w:rsidRPr="0055680B">
              <w:rPr>
                <w:rFonts w:hint="eastAsia"/>
              </w:rPr>
              <w:t>序号</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7A4A" w:rsidRPr="0055680B" w:rsidRDefault="00B07A4A" w:rsidP="0031062C">
            <w:pPr>
              <w:jc w:val="center"/>
            </w:pPr>
            <w:r w:rsidRPr="0055680B">
              <w:rPr>
                <w:rFonts w:hint="eastAsia"/>
              </w:rPr>
              <w:t>产品名称</w:t>
            </w:r>
          </w:p>
        </w:tc>
        <w:tc>
          <w:tcPr>
            <w:tcW w:w="4678" w:type="dxa"/>
            <w:tcBorders>
              <w:top w:val="single" w:sz="8" w:space="0" w:color="auto"/>
              <w:left w:val="single" w:sz="8" w:space="0" w:color="auto"/>
              <w:bottom w:val="single" w:sz="6" w:space="0" w:color="auto"/>
              <w:right w:val="single" w:sz="8" w:space="0" w:color="auto"/>
            </w:tcBorders>
            <w:vAlign w:val="center"/>
          </w:tcPr>
          <w:p w:rsidR="00B07A4A" w:rsidRPr="0055680B" w:rsidRDefault="00B07A4A" w:rsidP="0031062C">
            <w:pPr>
              <w:jc w:val="center"/>
              <w:rPr>
                <w:rFonts w:hint="eastAsia"/>
              </w:rPr>
            </w:pPr>
            <w:r w:rsidRPr="0055680B">
              <w:rPr>
                <w:rFonts w:hint="eastAsia"/>
              </w:rPr>
              <w:t>产品要求、性能指标</w:t>
            </w:r>
          </w:p>
        </w:tc>
        <w:tc>
          <w:tcPr>
            <w:tcW w:w="988" w:type="dxa"/>
            <w:tcBorders>
              <w:top w:val="single" w:sz="8" w:space="0" w:color="auto"/>
              <w:left w:val="single" w:sz="8" w:space="0" w:color="auto"/>
              <w:bottom w:val="single" w:sz="6" w:space="0" w:color="auto"/>
              <w:right w:val="single" w:sz="8" w:space="0" w:color="auto"/>
            </w:tcBorders>
            <w:vAlign w:val="center"/>
          </w:tcPr>
          <w:p w:rsidR="00B07A4A" w:rsidRPr="0055680B" w:rsidRDefault="00B07A4A" w:rsidP="0031062C">
            <w:pPr>
              <w:jc w:val="center"/>
              <w:rPr>
                <w:rFonts w:hint="eastAsia"/>
              </w:rPr>
            </w:pPr>
            <w:r w:rsidRPr="0055680B">
              <w:rPr>
                <w:rFonts w:hint="eastAsia"/>
              </w:rPr>
              <w:t>数量</w:t>
            </w:r>
          </w:p>
          <w:p w:rsidR="00B07A4A" w:rsidRPr="0055680B" w:rsidRDefault="00B07A4A" w:rsidP="0031062C">
            <w:pPr>
              <w:jc w:val="center"/>
              <w:rPr>
                <w:rFonts w:hint="eastAsia"/>
              </w:rPr>
            </w:pPr>
            <w:r w:rsidRPr="0055680B">
              <w:rPr>
                <w:rFonts w:hint="eastAsia"/>
              </w:rPr>
              <w:t>（台、件）</w:t>
            </w:r>
          </w:p>
        </w:tc>
      </w:tr>
      <w:tr w:rsidR="00B07A4A" w:rsidRPr="0055680B" w:rsidTr="0031062C">
        <w:trPr>
          <w:trHeight w:val="20"/>
        </w:trPr>
        <w:tc>
          <w:tcPr>
            <w:tcW w:w="534" w:type="dxa"/>
            <w:tcBorders>
              <w:top w:val="single" w:sz="8" w:space="0" w:color="auto"/>
              <w:left w:val="single" w:sz="8" w:space="0" w:color="auto"/>
              <w:bottom w:val="single" w:sz="8" w:space="0" w:color="auto"/>
              <w:right w:val="single" w:sz="8" w:space="0" w:color="auto"/>
            </w:tcBorders>
            <w:vAlign w:val="center"/>
          </w:tcPr>
          <w:p w:rsidR="00B07A4A" w:rsidRPr="0055680B" w:rsidRDefault="00B07A4A" w:rsidP="0031062C">
            <w:pPr>
              <w:jc w:val="center"/>
            </w:pPr>
            <w:r w:rsidRPr="0055680B">
              <w:rPr>
                <w:rFonts w:hint="eastAsia"/>
              </w:rPr>
              <w:t>1</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7A4A" w:rsidRPr="0055680B" w:rsidRDefault="00B07A4A" w:rsidP="0031062C">
            <w:pPr>
              <w:jc w:val="center"/>
            </w:pPr>
            <w:r>
              <w:rPr>
                <w:rFonts w:hint="eastAsia"/>
              </w:rPr>
              <w:t>电子地中衡</w:t>
            </w:r>
          </w:p>
        </w:tc>
        <w:tc>
          <w:tcPr>
            <w:tcW w:w="4678" w:type="dxa"/>
            <w:tcBorders>
              <w:top w:val="single" w:sz="8" w:space="0" w:color="auto"/>
              <w:left w:val="single" w:sz="8" w:space="0" w:color="auto"/>
              <w:bottom w:val="single" w:sz="6" w:space="0" w:color="auto"/>
              <w:right w:val="single" w:sz="8" w:space="0" w:color="auto"/>
            </w:tcBorders>
          </w:tcPr>
          <w:p w:rsidR="00B07A4A" w:rsidRDefault="00B07A4A" w:rsidP="0031062C">
            <w:pPr>
              <w:rPr>
                <w:rFonts w:hint="eastAsia"/>
              </w:rPr>
            </w:pPr>
            <w:r w:rsidRPr="0055680B">
              <w:rPr>
                <w:rFonts w:hint="eastAsia"/>
              </w:rPr>
              <w:t>测量功能：</w:t>
            </w:r>
          </w:p>
          <w:p w:rsidR="00B07A4A" w:rsidRDefault="00B07A4A" w:rsidP="0031062C">
            <w:pPr>
              <w:rPr>
                <w:rFonts w:hint="eastAsia"/>
              </w:rPr>
            </w:pPr>
            <w:r w:rsidRPr="0055680B">
              <w:rPr>
                <w:rFonts w:hint="eastAsia"/>
              </w:rPr>
              <w:t>测量范围：</w:t>
            </w:r>
            <w:r>
              <w:rPr>
                <w:rFonts w:hint="eastAsia"/>
              </w:rPr>
              <w:t>(0-2000)kg</w:t>
            </w:r>
            <w:r w:rsidRPr="0055680B">
              <w:rPr>
                <w:rFonts w:hint="eastAsia"/>
              </w:rPr>
              <w:t>;</w:t>
            </w:r>
          </w:p>
          <w:p w:rsidR="00B07A4A" w:rsidRPr="0055680B" w:rsidRDefault="00B07A4A" w:rsidP="0031062C">
            <w:pPr>
              <w:rPr>
                <w:rFonts w:hint="eastAsia"/>
              </w:rPr>
            </w:pPr>
            <w:r w:rsidRPr="0055680B">
              <w:rPr>
                <w:rFonts w:hint="eastAsia"/>
              </w:rPr>
              <w:t>测量允许误差：±</w:t>
            </w:r>
            <w:r>
              <w:rPr>
                <w:rFonts w:hint="eastAsia"/>
              </w:rPr>
              <w:t>0.5kg,</w:t>
            </w:r>
            <w:r>
              <w:rPr>
                <w:rFonts w:hint="eastAsia"/>
              </w:rPr>
              <w:t>满足</w:t>
            </w:r>
            <w:r w:rsidRPr="00F335CF">
              <w:rPr>
                <w:rFonts w:hint="eastAsia"/>
              </w:rPr>
              <w:t>Ⅲ</w:t>
            </w:r>
            <w:r>
              <w:rPr>
                <w:rFonts w:hint="eastAsia"/>
              </w:rPr>
              <w:t>(</w:t>
            </w:r>
            <w:r>
              <w:rPr>
                <w:rFonts w:hint="eastAsia"/>
              </w:rPr>
              <w:t>三级</w:t>
            </w:r>
            <w:r>
              <w:rPr>
                <w:rFonts w:hint="eastAsia"/>
              </w:rPr>
              <w:t>)</w:t>
            </w:r>
            <w:r>
              <w:rPr>
                <w:rFonts w:hint="eastAsia"/>
              </w:rPr>
              <w:t>秤要求</w:t>
            </w:r>
            <w:r w:rsidRPr="0055680B">
              <w:rPr>
                <w:rFonts w:hint="eastAsia"/>
              </w:rPr>
              <w:t>；</w:t>
            </w:r>
            <w:r>
              <w:rPr>
                <w:rFonts w:hint="eastAsia"/>
              </w:rPr>
              <w:t xml:space="preserve"> </w:t>
            </w:r>
          </w:p>
          <w:p w:rsidR="00B07A4A" w:rsidRPr="0055680B" w:rsidRDefault="00B07A4A" w:rsidP="0031062C">
            <w:pPr>
              <w:rPr>
                <w:rFonts w:hint="eastAsia"/>
              </w:rPr>
            </w:pPr>
            <w:r w:rsidRPr="0055680B">
              <w:rPr>
                <w:rFonts w:hint="eastAsia"/>
              </w:rPr>
              <w:t>测量原理：</w:t>
            </w:r>
            <w:r>
              <w:rPr>
                <w:rFonts w:hint="eastAsia"/>
              </w:rPr>
              <w:t>采用</w:t>
            </w:r>
            <w:r>
              <w:rPr>
                <w:rFonts w:hint="eastAsia"/>
              </w:rPr>
              <w:t>2X1.5</w:t>
            </w:r>
            <w:r>
              <w:rPr>
                <w:rFonts w:hint="eastAsia"/>
              </w:rPr>
              <w:t>米秤台并安装至基坑，秤台内置称重传感器，用称重框架把重力传至传感器进行测量</w:t>
            </w:r>
            <w:r w:rsidRPr="0055680B">
              <w:rPr>
                <w:rFonts w:hint="eastAsia"/>
              </w:rPr>
              <w:t>；</w:t>
            </w:r>
          </w:p>
          <w:p w:rsidR="00B07A4A" w:rsidRDefault="00B07A4A" w:rsidP="0031062C">
            <w:pPr>
              <w:rPr>
                <w:rFonts w:hint="eastAsia"/>
              </w:rPr>
            </w:pPr>
            <w:r w:rsidRPr="0055680B">
              <w:rPr>
                <w:rFonts w:hint="eastAsia"/>
              </w:rPr>
              <w:t>仪器结构：</w:t>
            </w:r>
            <w:r>
              <w:rPr>
                <w:rFonts w:hint="eastAsia"/>
              </w:rPr>
              <w:t>秤台与二次仪表分开，仪表安装在附近墙上，秤台至仪表距离小于</w:t>
            </w:r>
            <w:r>
              <w:rPr>
                <w:rFonts w:hint="eastAsia"/>
              </w:rPr>
              <w:t>5</w:t>
            </w:r>
            <w:r>
              <w:rPr>
                <w:rFonts w:hint="eastAsia"/>
              </w:rPr>
              <w:t>米；</w:t>
            </w:r>
          </w:p>
          <w:p w:rsidR="00B07A4A" w:rsidRDefault="00B07A4A" w:rsidP="0031062C">
            <w:pPr>
              <w:rPr>
                <w:rFonts w:hint="eastAsia"/>
              </w:rPr>
            </w:pPr>
            <w:r>
              <w:rPr>
                <w:rFonts w:hint="eastAsia"/>
              </w:rPr>
              <w:t>仪表功能：可显示重量数据、分度值可设定至</w:t>
            </w:r>
            <w:r>
              <w:rPr>
                <w:rFonts w:hint="eastAsia"/>
              </w:rPr>
              <w:t>0.1kg</w:t>
            </w:r>
            <w:r>
              <w:rPr>
                <w:rFonts w:hint="eastAsia"/>
              </w:rPr>
              <w:t>，有标定功能</w:t>
            </w:r>
            <w:r>
              <w:rPr>
                <w:rFonts w:hint="eastAsia"/>
              </w:rPr>
              <w:t>,</w:t>
            </w:r>
            <w:r>
              <w:rPr>
                <w:rFonts w:hint="eastAsia"/>
              </w:rPr>
              <w:t>按键操作简单</w:t>
            </w:r>
            <w:r w:rsidRPr="0055680B">
              <w:rPr>
                <w:rFonts w:hint="eastAsia"/>
              </w:rPr>
              <w:t>；</w:t>
            </w:r>
          </w:p>
          <w:p w:rsidR="00B07A4A" w:rsidRDefault="00B07A4A" w:rsidP="0031062C">
            <w:pPr>
              <w:rPr>
                <w:rFonts w:hint="eastAsia"/>
              </w:rPr>
            </w:pPr>
            <w:r w:rsidRPr="00DB264E">
              <w:rPr>
                <w:rFonts w:hint="eastAsia"/>
              </w:rPr>
              <w:t>电源：</w:t>
            </w:r>
            <w:r>
              <w:rPr>
                <w:rFonts w:hint="eastAsia"/>
              </w:rPr>
              <w:t>220</w:t>
            </w:r>
            <w:r w:rsidRPr="00DB264E">
              <w:rPr>
                <w:rFonts w:hint="eastAsia"/>
              </w:rPr>
              <w:t>VAC</w:t>
            </w:r>
            <w:r>
              <w:rPr>
                <w:rFonts w:hint="eastAsia"/>
              </w:rPr>
              <w:t>。</w:t>
            </w:r>
          </w:p>
          <w:p w:rsidR="00B07A4A" w:rsidRPr="0055680B" w:rsidRDefault="00B07A4A" w:rsidP="0031062C">
            <w:r>
              <w:rPr>
                <w:rFonts w:hint="eastAsia"/>
              </w:rPr>
              <w:t>安装要求：中标供应商需负责安装调试。</w:t>
            </w:r>
          </w:p>
        </w:tc>
        <w:tc>
          <w:tcPr>
            <w:tcW w:w="988" w:type="dxa"/>
            <w:tcBorders>
              <w:top w:val="single" w:sz="8" w:space="0" w:color="auto"/>
              <w:left w:val="single" w:sz="8" w:space="0" w:color="auto"/>
              <w:bottom w:val="single" w:sz="6" w:space="0" w:color="auto"/>
              <w:right w:val="single" w:sz="8" w:space="0" w:color="auto"/>
            </w:tcBorders>
            <w:vAlign w:val="center"/>
          </w:tcPr>
          <w:p w:rsidR="00B07A4A" w:rsidRPr="0055680B" w:rsidRDefault="00B07A4A" w:rsidP="0031062C">
            <w:pPr>
              <w:jc w:val="center"/>
              <w:rPr>
                <w:rFonts w:hint="eastAsia"/>
              </w:rPr>
            </w:pPr>
            <w:r w:rsidRPr="0055680B">
              <w:rPr>
                <w:rFonts w:hint="eastAsia"/>
              </w:rPr>
              <w:t>1</w:t>
            </w:r>
          </w:p>
        </w:tc>
      </w:tr>
      <w:tr w:rsidR="00B07A4A" w:rsidRPr="0055680B" w:rsidTr="0031062C">
        <w:trPr>
          <w:trHeight w:val="20"/>
        </w:trPr>
        <w:tc>
          <w:tcPr>
            <w:tcW w:w="534" w:type="dxa"/>
            <w:tcBorders>
              <w:top w:val="single" w:sz="8" w:space="0" w:color="auto"/>
              <w:left w:val="single" w:sz="8" w:space="0" w:color="auto"/>
              <w:bottom w:val="single" w:sz="8" w:space="0" w:color="auto"/>
              <w:right w:val="single" w:sz="8" w:space="0" w:color="auto"/>
            </w:tcBorders>
            <w:vAlign w:val="center"/>
          </w:tcPr>
          <w:p w:rsidR="00B07A4A" w:rsidRPr="0055680B" w:rsidRDefault="00B07A4A" w:rsidP="0031062C">
            <w:pPr>
              <w:jc w:val="center"/>
            </w:pPr>
            <w:r w:rsidRPr="0055680B">
              <w:rPr>
                <w:rFonts w:hint="eastAsia"/>
              </w:rPr>
              <w:t>2</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7A4A" w:rsidRPr="0055680B" w:rsidRDefault="00B07A4A" w:rsidP="0031062C">
            <w:pPr>
              <w:jc w:val="center"/>
            </w:pPr>
            <w:r>
              <w:rPr>
                <w:rFonts w:hint="eastAsia"/>
              </w:rPr>
              <w:t>电子天平</w:t>
            </w:r>
          </w:p>
        </w:tc>
        <w:tc>
          <w:tcPr>
            <w:tcW w:w="4678" w:type="dxa"/>
            <w:tcBorders>
              <w:top w:val="single" w:sz="6" w:space="0" w:color="auto"/>
              <w:left w:val="single" w:sz="8" w:space="0" w:color="auto"/>
              <w:bottom w:val="single" w:sz="6" w:space="0" w:color="auto"/>
              <w:right w:val="single" w:sz="8" w:space="0" w:color="auto"/>
            </w:tcBorders>
            <w:vAlign w:val="center"/>
          </w:tcPr>
          <w:p w:rsidR="00B07A4A" w:rsidRDefault="00B07A4A" w:rsidP="0031062C">
            <w:pPr>
              <w:rPr>
                <w:rFonts w:hint="eastAsia"/>
              </w:rPr>
            </w:pPr>
            <w:r w:rsidRPr="0055680B">
              <w:rPr>
                <w:rFonts w:hint="eastAsia"/>
              </w:rPr>
              <w:t>测量功能：</w:t>
            </w:r>
          </w:p>
          <w:p w:rsidR="00B07A4A" w:rsidRDefault="00B07A4A" w:rsidP="0031062C">
            <w:pPr>
              <w:rPr>
                <w:rFonts w:hint="eastAsia"/>
              </w:rPr>
            </w:pPr>
            <w:r w:rsidRPr="0055680B">
              <w:rPr>
                <w:rFonts w:hint="eastAsia"/>
              </w:rPr>
              <w:t>测量范围：</w:t>
            </w:r>
            <w:r w:rsidRPr="0055680B">
              <w:rPr>
                <w:rFonts w:hint="eastAsia"/>
              </w:rPr>
              <w:t>(0-</w:t>
            </w:r>
            <w:r>
              <w:rPr>
                <w:rFonts w:hint="eastAsia"/>
              </w:rPr>
              <w:t>1000</w:t>
            </w:r>
            <w:r w:rsidRPr="0055680B">
              <w:rPr>
                <w:rFonts w:hint="eastAsia"/>
              </w:rPr>
              <w:t>)</w:t>
            </w:r>
            <w:r>
              <w:rPr>
                <w:rFonts w:hint="eastAsia"/>
              </w:rPr>
              <w:t>g,</w:t>
            </w:r>
          </w:p>
          <w:p w:rsidR="00B07A4A" w:rsidRDefault="00B07A4A" w:rsidP="0031062C">
            <w:pPr>
              <w:rPr>
                <w:rFonts w:hint="eastAsia"/>
              </w:rPr>
            </w:pPr>
            <w:r>
              <w:rPr>
                <w:rFonts w:hint="eastAsia"/>
              </w:rPr>
              <w:t>分辨率：</w:t>
            </w:r>
            <w:r>
              <w:rPr>
                <w:rFonts w:hint="eastAsia"/>
              </w:rPr>
              <w:t>0.001g</w:t>
            </w:r>
            <w:r w:rsidRPr="0055680B">
              <w:rPr>
                <w:rFonts w:hint="eastAsia"/>
              </w:rPr>
              <w:t>;</w:t>
            </w:r>
          </w:p>
          <w:p w:rsidR="00B07A4A" w:rsidRPr="0055680B" w:rsidRDefault="00B07A4A" w:rsidP="0031062C">
            <w:pPr>
              <w:rPr>
                <w:rFonts w:hint="eastAsia"/>
              </w:rPr>
            </w:pPr>
            <w:r>
              <w:rPr>
                <w:rFonts w:hint="eastAsia"/>
              </w:rPr>
              <w:t>测量线性误差、重复性</w:t>
            </w:r>
            <w:r w:rsidRPr="0055680B">
              <w:rPr>
                <w:rFonts w:hint="eastAsia"/>
              </w:rPr>
              <w:t>误差：±</w:t>
            </w:r>
            <w:r>
              <w:rPr>
                <w:rFonts w:hint="eastAsia"/>
              </w:rPr>
              <w:t>0.002g</w:t>
            </w:r>
            <w:r w:rsidRPr="0055680B">
              <w:rPr>
                <w:rFonts w:hint="eastAsia"/>
              </w:rPr>
              <w:t>；</w:t>
            </w:r>
            <w:r>
              <w:rPr>
                <w:rFonts w:hint="eastAsia"/>
              </w:rPr>
              <w:t xml:space="preserve"> </w:t>
            </w:r>
          </w:p>
          <w:p w:rsidR="00B07A4A" w:rsidRPr="0055680B" w:rsidRDefault="00B07A4A" w:rsidP="0031062C">
            <w:r w:rsidRPr="0055680B">
              <w:rPr>
                <w:rFonts w:hint="eastAsia"/>
              </w:rPr>
              <w:t>仪器结构：一体化带现场显示</w:t>
            </w:r>
            <w:r>
              <w:rPr>
                <w:rFonts w:hint="eastAsia"/>
              </w:rPr>
              <w:t>，按键操作简单，有防风罩</w:t>
            </w:r>
            <w:r w:rsidRPr="0055680B">
              <w:rPr>
                <w:rFonts w:hint="eastAsia"/>
              </w:rPr>
              <w:t>；</w:t>
            </w:r>
            <w:r>
              <w:rPr>
                <w:rFonts w:hint="eastAsia"/>
              </w:rPr>
              <w:t xml:space="preserve"> </w:t>
            </w:r>
          </w:p>
        </w:tc>
        <w:tc>
          <w:tcPr>
            <w:tcW w:w="988" w:type="dxa"/>
            <w:tcBorders>
              <w:top w:val="single" w:sz="6" w:space="0" w:color="auto"/>
              <w:left w:val="single" w:sz="8" w:space="0" w:color="auto"/>
              <w:bottom w:val="single" w:sz="6" w:space="0" w:color="auto"/>
              <w:right w:val="single" w:sz="8" w:space="0" w:color="auto"/>
            </w:tcBorders>
            <w:vAlign w:val="center"/>
          </w:tcPr>
          <w:p w:rsidR="00B07A4A" w:rsidRPr="0055680B" w:rsidRDefault="00B07A4A" w:rsidP="0031062C">
            <w:pPr>
              <w:jc w:val="center"/>
            </w:pPr>
            <w:r>
              <w:rPr>
                <w:rFonts w:hint="eastAsia"/>
              </w:rPr>
              <w:t>1</w:t>
            </w:r>
          </w:p>
        </w:tc>
      </w:tr>
      <w:tr w:rsidR="00B07A4A" w:rsidRPr="0055680B" w:rsidTr="0031062C">
        <w:trPr>
          <w:trHeight w:val="20"/>
        </w:trPr>
        <w:tc>
          <w:tcPr>
            <w:tcW w:w="534" w:type="dxa"/>
            <w:tcBorders>
              <w:top w:val="single" w:sz="8" w:space="0" w:color="auto"/>
              <w:left w:val="single" w:sz="8" w:space="0" w:color="auto"/>
              <w:bottom w:val="single" w:sz="8" w:space="0" w:color="auto"/>
              <w:right w:val="single" w:sz="8" w:space="0" w:color="auto"/>
            </w:tcBorders>
            <w:vAlign w:val="center"/>
          </w:tcPr>
          <w:p w:rsidR="00B07A4A" w:rsidRPr="0055680B" w:rsidRDefault="00B07A4A" w:rsidP="0031062C">
            <w:pPr>
              <w:jc w:val="center"/>
            </w:pPr>
            <w:r>
              <w:rPr>
                <w:rFonts w:hint="eastAsia"/>
              </w:rPr>
              <w:t>3</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7A4A" w:rsidRPr="0055680B" w:rsidRDefault="00B07A4A" w:rsidP="0031062C">
            <w:pPr>
              <w:jc w:val="center"/>
            </w:pPr>
            <w:r>
              <w:rPr>
                <w:rFonts w:hint="eastAsia"/>
              </w:rPr>
              <w:t>电子天平</w:t>
            </w:r>
          </w:p>
        </w:tc>
        <w:tc>
          <w:tcPr>
            <w:tcW w:w="4678" w:type="dxa"/>
            <w:tcBorders>
              <w:top w:val="single" w:sz="6" w:space="0" w:color="auto"/>
              <w:left w:val="single" w:sz="8" w:space="0" w:color="auto"/>
              <w:bottom w:val="single" w:sz="6" w:space="0" w:color="auto"/>
              <w:right w:val="single" w:sz="8" w:space="0" w:color="auto"/>
            </w:tcBorders>
            <w:vAlign w:val="center"/>
          </w:tcPr>
          <w:p w:rsidR="00B07A4A" w:rsidRDefault="00B07A4A" w:rsidP="0031062C">
            <w:pPr>
              <w:rPr>
                <w:rFonts w:hint="eastAsia"/>
              </w:rPr>
            </w:pPr>
            <w:r w:rsidRPr="0055680B">
              <w:rPr>
                <w:rFonts w:hint="eastAsia"/>
              </w:rPr>
              <w:t>测量功能：</w:t>
            </w:r>
          </w:p>
          <w:p w:rsidR="00B07A4A" w:rsidRDefault="00B07A4A" w:rsidP="0031062C">
            <w:pPr>
              <w:rPr>
                <w:rFonts w:hint="eastAsia"/>
              </w:rPr>
            </w:pPr>
            <w:r w:rsidRPr="0055680B">
              <w:rPr>
                <w:rFonts w:hint="eastAsia"/>
              </w:rPr>
              <w:t>测量范围：</w:t>
            </w:r>
            <w:r w:rsidRPr="0055680B">
              <w:rPr>
                <w:rFonts w:hint="eastAsia"/>
              </w:rPr>
              <w:t>(0-</w:t>
            </w:r>
            <w:r>
              <w:rPr>
                <w:rFonts w:hint="eastAsia"/>
              </w:rPr>
              <w:t>200</w:t>
            </w:r>
            <w:r w:rsidRPr="0055680B">
              <w:rPr>
                <w:rFonts w:hint="eastAsia"/>
              </w:rPr>
              <w:t>)</w:t>
            </w:r>
            <w:r>
              <w:rPr>
                <w:rFonts w:hint="eastAsia"/>
              </w:rPr>
              <w:t>g,</w:t>
            </w:r>
          </w:p>
          <w:p w:rsidR="00B07A4A" w:rsidRDefault="00B07A4A" w:rsidP="0031062C">
            <w:pPr>
              <w:rPr>
                <w:rFonts w:hint="eastAsia"/>
              </w:rPr>
            </w:pPr>
            <w:r>
              <w:rPr>
                <w:rFonts w:hint="eastAsia"/>
              </w:rPr>
              <w:t>分辨率：</w:t>
            </w:r>
            <w:r>
              <w:rPr>
                <w:rFonts w:hint="eastAsia"/>
              </w:rPr>
              <w:t>0.001g</w:t>
            </w:r>
            <w:r w:rsidRPr="0055680B">
              <w:rPr>
                <w:rFonts w:hint="eastAsia"/>
              </w:rPr>
              <w:t>;</w:t>
            </w:r>
          </w:p>
          <w:p w:rsidR="00B07A4A" w:rsidRPr="0055680B" w:rsidRDefault="00B07A4A" w:rsidP="0031062C">
            <w:pPr>
              <w:rPr>
                <w:rFonts w:hint="eastAsia"/>
              </w:rPr>
            </w:pPr>
            <w:r>
              <w:rPr>
                <w:rFonts w:hint="eastAsia"/>
              </w:rPr>
              <w:t>测量线性误差、重复性</w:t>
            </w:r>
            <w:r w:rsidRPr="0055680B">
              <w:rPr>
                <w:rFonts w:hint="eastAsia"/>
              </w:rPr>
              <w:t>误差：±</w:t>
            </w:r>
            <w:r>
              <w:rPr>
                <w:rFonts w:hint="eastAsia"/>
              </w:rPr>
              <w:t>0.002g</w:t>
            </w:r>
            <w:r w:rsidRPr="0055680B">
              <w:rPr>
                <w:rFonts w:hint="eastAsia"/>
              </w:rPr>
              <w:t>；</w:t>
            </w:r>
            <w:r>
              <w:rPr>
                <w:rFonts w:hint="eastAsia"/>
              </w:rPr>
              <w:t xml:space="preserve"> </w:t>
            </w:r>
          </w:p>
          <w:p w:rsidR="00B07A4A" w:rsidRPr="0055680B" w:rsidRDefault="00B07A4A" w:rsidP="0031062C">
            <w:r w:rsidRPr="0055680B">
              <w:rPr>
                <w:rFonts w:hint="eastAsia"/>
              </w:rPr>
              <w:t>仪器结构：一体化带现场显示</w:t>
            </w:r>
            <w:r>
              <w:rPr>
                <w:rFonts w:hint="eastAsia"/>
              </w:rPr>
              <w:t>，按键操作简单，有防风罩</w:t>
            </w:r>
            <w:r w:rsidRPr="0055680B">
              <w:rPr>
                <w:rFonts w:hint="eastAsia"/>
              </w:rPr>
              <w:t>；</w:t>
            </w:r>
            <w:r>
              <w:rPr>
                <w:rFonts w:hint="eastAsia"/>
              </w:rPr>
              <w:t xml:space="preserve"> </w:t>
            </w:r>
          </w:p>
        </w:tc>
        <w:tc>
          <w:tcPr>
            <w:tcW w:w="988" w:type="dxa"/>
            <w:tcBorders>
              <w:top w:val="single" w:sz="6" w:space="0" w:color="auto"/>
              <w:left w:val="single" w:sz="8" w:space="0" w:color="auto"/>
              <w:bottom w:val="single" w:sz="6" w:space="0" w:color="auto"/>
              <w:right w:val="single" w:sz="8" w:space="0" w:color="auto"/>
            </w:tcBorders>
            <w:vAlign w:val="center"/>
          </w:tcPr>
          <w:p w:rsidR="00B07A4A" w:rsidRPr="0055680B" w:rsidRDefault="00B07A4A" w:rsidP="0031062C">
            <w:pPr>
              <w:jc w:val="center"/>
            </w:pPr>
            <w:r>
              <w:rPr>
                <w:rFonts w:hint="eastAsia"/>
              </w:rPr>
              <w:t>2</w:t>
            </w:r>
          </w:p>
        </w:tc>
      </w:tr>
      <w:tr w:rsidR="00B07A4A" w:rsidRPr="0055680B" w:rsidTr="0031062C">
        <w:trPr>
          <w:trHeight w:val="20"/>
        </w:trPr>
        <w:tc>
          <w:tcPr>
            <w:tcW w:w="534" w:type="dxa"/>
            <w:tcBorders>
              <w:top w:val="single" w:sz="8" w:space="0" w:color="auto"/>
              <w:left w:val="single" w:sz="8" w:space="0" w:color="auto"/>
              <w:bottom w:val="single" w:sz="8" w:space="0" w:color="auto"/>
              <w:right w:val="single" w:sz="8" w:space="0" w:color="auto"/>
            </w:tcBorders>
            <w:vAlign w:val="center"/>
          </w:tcPr>
          <w:p w:rsidR="00B07A4A" w:rsidRPr="0055680B" w:rsidRDefault="00B07A4A" w:rsidP="0031062C">
            <w:pPr>
              <w:jc w:val="center"/>
            </w:pPr>
            <w:r>
              <w:rPr>
                <w:rFonts w:hint="eastAsia"/>
              </w:rPr>
              <w:t>4</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7A4A" w:rsidRPr="0055680B" w:rsidRDefault="00B07A4A" w:rsidP="0031062C">
            <w:pPr>
              <w:jc w:val="center"/>
            </w:pPr>
            <w:r>
              <w:rPr>
                <w:rFonts w:hint="eastAsia"/>
              </w:rPr>
              <w:t>温湿度记录表</w:t>
            </w:r>
          </w:p>
        </w:tc>
        <w:tc>
          <w:tcPr>
            <w:tcW w:w="4678" w:type="dxa"/>
            <w:tcBorders>
              <w:top w:val="single" w:sz="6" w:space="0" w:color="auto"/>
              <w:left w:val="single" w:sz="8" w:space="0" w:color="auto"/>
              <w:bottom w:val="single" w:sz="6" w:space="0" w:color="auto"/>
              <w:right w:val="single" w:sz="8" w:space="0" w:color="auto"/>
            </w:tcBorders>
            <w:vAlign w:val="center"/>
          </w:tcPr>
          <w:p w:rsidR="00B07A4A" w:rsidRDefault="00B07A4A" w:rsidP="0031062C">
            <w:pPr>
              <w:rPr>
                <w:rFonts w:hint="eastAsia"/>
              </w:rPr>
            </w:pPr>
            <w:r w:rsidRPr="0055680B">
              <w:rPr>
                <w:rFonts w:hint="eastAsia"/>
              </w:rPr>
              <w:t>测量功能：</w:t>
            </w:r>
          </w:p>
          <w:p w:rsidR="00B07A4A" w:rsidRDefault="00B07A4A" w:rsidP="0031062C">
            <w:pPr>
              <w:rPr>
                <w:rFonts w:hint="eastAsia"/>
              </w:rPr>
            </w:pPr>
            <w:r w:rsidRPr="0055680B">
              <w:rPr>
                <w:rFonts w:hint="eastAsia"/>
              </w:rPr>
              <w:t>测量范围：</w:t>
            </w:r>
            <w:r>
              <w:rPr>
                <w:rFonts w:hint="eastAsia"/>
              </w:rPr>
              <w:t>温度</w:t>
            </w:r>
            <w:r>
              <w:rPr>
                <w:rFonts w:hint="eastAsia"/>
              </w:rPr>
              <w:t>(5-40)</w:t>
            </w:r>
            <w:r w:rsidRPr="004B0BC7">
              <w:rPr>
                <w:rFonts w:hint="eastAsia"/>
              </w:rPr>
              <w:t>℃</w:t>
            </w:r>
            <w:r w:rsidRPr="0055680B">
              <w:rPr>
                <w:rFonts w:hint="eastAsia"/>
              </w:rPr>
              <w:t>;</w:t>
            </w:r>
          </w:p>
          <w:p w:rsidR="00B07A4A" w:rsidRDefault="00B07A4A" w:rsidP="0031062C">
            <w:pPr>
              <w:rPr>
                <w:rFonts w:hint="eastAsia"/>
              </w:rPr>
            </w:pPr>
            <w:r w:rsidRPr="0055680B">
              <w:rPr>
                <w:rFonts w:hint="eastAsia"/>
              </w:rPr>
              <w:t>测量允许误差：±</w:t>
            </w:r>
            <w:r>
              <w:rPr>
                <w:rFonts w:hint="eastAsia"/>
              </w:rPr>
              <w:t>0.3</w:t>
            </w:r>
            <w:r w:rsidRPr="004B0BC7">
              <w:rPr>
                <w:rFonts w:hint="eastAsia"/>
              </w:rPr>
              <w:t>℃</w:t>
            </w:r>
            <w:r w:rsidRPr="0055680B">
              <w:rPr>
                <w:rFonts w:hint="eastAsia"/>
              </w:rPr>
              <w:t>；</w:t>
            </w:r>
          </w:p>
          <w:p w:rsidR="00B07A4A" w:rsidRDefault="00B07A4A" w:rsidP="0031062C">
            <w:pPr>
              <w:rPr>
                <w:rFonts w:hint="eastAsia"/>
              </w:rPr>
            </w:pPr>
            <w:r>
              <w:rPr>
                <w:rFonts w:hint="eastAsia"/>
              </w:rPr>
              <w:t>湿度</w:t>
            </w:r>
            <w:r w:rsidRPr="004B0BC7">
              <w:rPr>
                <w:rFonts w:hint="eastAsia"/>
              </w:rPr>
              <w:t>(0-</w:t>
            </w:r>
            <w:r>
              <w:rPr>
                <w:rFonts w:hint="eastAsia"/>
              </w:rPr>
              <w:t>10</w:t>
            </w:r>
            <w:r w:rsidRPr="004B0BC7">
              <w:rPr>
                <w:rFonts w:hint="eastAsia"/>
              </w:rPr>
              <w:t>0)</w:t>
            </w:r>
            <w:r>
              <w:rPr>
                <w:rFonts w:hint="eastAsia"/>
              </w:rPr>
              <w:t>%RH</w:t>
            </w:r>
            <w:r w:rsidRPr="004B0BC7">
              <w:rPr>
                <w:rFonts w:hint="eastAsia"/>
              </w:rPr>
              <w:t>;</w:t>
            </w:r>
          </w:p>
          <w:p w:rsidR="00B07A4A" w:rsidRPr="0055680B" w:rsidRDefault="00B07A4A" w:rsidP="0031062C">
            <w:pPr>
              <w:rPr>
                <w:rFonts w:hint="eastAsia"/>
              </w:rPr>
            </w:pPr>
            <w:r w:rsidRPr="004B0BC7">
              <w:rPr>
                <w:rFonts w:hint="eastAsia"/>
              </w:rPr>
              <w:t>测量允许误差：±</w:t>
            </w:r>
            <w:r>
              <w:rPr>
                <w:rFonts w:hint="eastAsia"/>
              </w:rPr>
              <w:t>3.</w:t>
            </w:r>
            <w:r w:rsidRPr="004B0BC7">
              <w:rPr>
                <w:rFonts w:hint="eastAsia"/>
              </w:rPr>
              <w:t>0</w:t>
            </w:r>
            <w:r>
              <w:rPr>
                <w:rFonts w:hint="eastAsia"/>
              </w:rPr>
              <w:t>%RH;</w:t>
            </w:r>
            <w:r w:rsidRPr="0055680B">
              <w:rPr>
                <w:rFonts w:hint="eastAsia"/>
              </w:rPr>
              <w:t>测量介质：</w:t>
            </w:r>
            <w:r>
              <w:rPr>
                <w:rFonts w:hint="eastAsia"/>
              </w:rPr>
              <w:t>环境空气</w:t>
            </w:r>
            <w:r w:rsidRPr="0055680B">
              <w:rPr>
                <w:rFonts w:hint="eastAsia"/>
              </w:rPr>
              <w:t>；</w:t>
            </w:r>
          </w:p>
          <w:p w:rsidR="00B07A4A" w:rsidRPr="0055680B" w:rsidRDefault="00B07A4A" w:rsidP="0031062C">
            <w:pPr>
              <w:rPr>
                <w:rFonts w:hint="eastAsia"/>
              </w:rPr>
            </w:pPr>
            <w:r w:rsidRPr="0055680B">
              <w:rPr>
                <w:rFonts w:hint="eastAsia"/>
              </w:rPr>
              <w:t>测量原理：</w:t>
            </w:r>
            <w:r>
              <w:rPr>
                <w:rFonts w:hint="eastAsia"/>
              </w:rPr>
              <w:t>外置温湿度探头</w:t>
            </w:r>
            <w:r w:rsidRPr="0055680B">
              <w:rPr>
                <w:rFonts w:hint="eastAsia"/>
              </w:rPr>
              <w:t>测量；</w:t>
            </w:r>
          </w:p>
          <w:p w:rsidR="00B07A4A" w:rsidRDefault="00B07A4A" w:rsidP="0031062C">
            <w:pPr>
              <w:rPr>
                <w:rFonts w:hint="eastAsia"/>
              </w:rPr>
            </w:pPr>
            <w:r w:rsidRPr="0055680B">
              <w:rPr>
                <w:rFonts w:hint="eastAsia"/>
              </w:rPr>
              <w:t>仪器结构：</w:t>
            </w:r>
            <w:r>
              <w:rPr>
                <w:rFonts w:hint="eastAsia"/>
              </w:rPr>
              <w:t>探头与记录表紧凑在一起，</w:t>
            </w:r>
            <w:r w:rsidRPr="0055680B">
              <w:rPr>
                <w:rFonts w:hint="eastAsia"/>
              </w:rPr>
              <w:t>现场</w:t>
            </w:r>
            <w:r>
              <w:rPr>
                <w:rFonts w:hint="eastAsia"/>
              </w:rPr>
              <w:t>温湿度同时显示，有储存记录功能</w:t>
            </w:r>
            <w:r>
              <w:rPr>
                <w:rFonts w:hint="eastAsia"/>
              </w:rPr>
              <w:t>,</w:t>
            </w:r>
            <w:r>
              <w:rPr>
                <w:rFonts w:hint="eastAsia"/>
              </w:rPr>
              <w:t>按键操作简单</w:t>
            </w:r>
            <w:r w:rsidRPr="0055680B">
              <w:rPr>
                <w:rFonts w:hint="eastAsia"/>
              </w:rPr>
              <w:t>；</w:t>
            </w:r>
            <w:r>
              <w:rPr>
                <w:rFonts w:hint="eastAsia"/>
              </w:rPr>
              <w:t xml:space="preserve"> </w:t>
            </w:r>
          </w:p>
          <w:p w:rsidR="00B07A4A" w:rsidRPr="0055680B" w:rsidRDefault="00B07A4A" w:rsidP="0031062C">
            <w:r>
              <w:rPr>
                <w:rFonts w:hint="eastAsia"/>
              </w:rPr>
              <w:t>电源：电池供电，电池可连续工作两年以上。</w:t>
            </w:r>
            <w:r>
              <w:rPr>
                <w:rFonts w:hint="eastAsia"/>
              </w:rPr>
              <w:t xml:space="preserve"> </w:t>
            </w:r>
          </w:p>
        </w:tc>
        <w:tc>
          <w:tcPr>
            <w:tcW w:w="988" w:type="dxa"/>
            <w:tcBorders>
              <w:top w:val="single" w:sz="6" w:space="0" w:color="auto"/>
              <w:left w:val="single" w:sz="8" w:space="0" w:color="auto"/>
              <w:bottom w:val="single" w:sz="6" w:space="0" w:color="auto"/>
              <w:right w:val="single" w:sz="8" w:space="0" w:color="auto"/>
            </w:tcBorders>
            <w:vAlign w:val="center"/>
          </w:tcPr>
          <w:p w:rsidR="00B07A4A" w:rsidRPr="0055680B" w:rsidRDefault="00B07A4A" w:rsidP="0031062C">
            <w:pPr>
              <w:jc w:val="center"/>
            </w:pPr>
            <w:r>
              <w:rPr>
                <w:rFonts w:hint="eastAsia"/>
              </w:rPr>
              <w:t>6</w:t>
            </w:r>
          </w:p>
        </w:tc>
      </w:tr>
      <w:tr w:rsidR="00B07A4A" w:rsidRPr="0055680B" w:rsidTr="0031062C">
        <w:trPr>
          <w:trHeight w:val="20"/>
        </w:trPr>
        <w:tc>
          <w:tcPr>
            <w:tcW w:w="534" w:type="dxa"/>
            <w:tcBorders>
              <w:top w:val="single" w:sz="8" w:space="0" w:color="auto"/>
              <w:left w:val="single" w:sz="8" w:space="0" w:color="auto"/>
              <w:bottom w:val="single" w:sz="8" w:space="0" w:color="auto"/>
              <w:right w:val="single" w:sz="8" w:space="0" w:color="auto"/>
            </w:tcBorders>
            <w:vAlign w:val="center"/>
          </w:tcPr>
          <w:p w:rsidR="00B07A4A" w:rsidRPr="0055680B" w:rsidRDefault="00B07A4A" w:rsidP="0031062C">
            <w:pPr>
              <w:jc w:val="center"/>
            </w:pPr>
            <w:r>
              <w:rPr>
                <w:rFonts w:hint="eastAsia"/>
              </w:rPr>
              <w:lastRenderedPageBreak/>
              <w:t>5</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7A4A" w:rsidRPr="0055680B" w:rsidRDefault="00B07A4A" w:rsidP="0031062C">
            <w:pPr>
              <w:jc w:val="center"/>
            </w:pPr>
            <w:r>
              <w:rPr>
                <w:rFonts w:hint="eastAsia"/>
              </w:rPr>
              <w:t>质量</w:t>
            </w:r>
            <w:r w:rsidRPr="0055680B">
              <w:rPr>
                <w:rFonts w:hint="eastAsia"/>
              </w:rPr>
              <w:t>流量计</w:t>
            </w:r>
          </w:p>
        </w:tc>
        <w:tc>
          <w:tcPr>
            <w:tcW w:w="4678" w:type="dxa"/>
            <w:tcBorders>
              <w:top w:val="single" w:sz="6" w:space="0" w:color="auto"/>
              <w:left w:val="single" w:sz="8" w:space="0" w:color="auto"/>
              <w:bottom w:val="single" w:sz="6" w:space="0" w:color="auto"/>
              <w:right w:val="single" w:sz="8" w:space="0" w:color="auto"/>
            </w:tcBorders>
          </w:tcPr>
          <w:p w:rsidR="00B07A4A" w:rsidRDefault="00B07A4A" w:rsidP="0031062C">
            <w:pPr>
              <w:rPr>
                <w:rFonts w:hint="eastAsia"/>
              </w:rPr>
            </w:pPr>
            <w:r w:rsidRPr="0055680B">
              <w:rPr>
                <w:rFonts w:hint="eastAsia"/>
              </w:rPr>
              <w:t>测量功能：</w:t>
            </w:r>
          </w:p>
          <w:p w:rsidR="00B07A4A" w:rsidRDefault="00B07A4A" w:rsidP="0031062C">
            <w:pPr>
              <w:rPr>
                <w:rFonts w:hint="eastAsia"/>
              </w:rPr>
            </w:pPr>
            <w:r w:rsidRPr="0055680B">
              <w:rPr>
                <w:rFonts w:hint="eastAsia"/>
              </w:rPr>
              <w:t>测量范围：</w:t>
            </w:r>
            <w:r w:rsidRPr="0055680B">
              <w:rPr>
                <w:rFonts w:hint="eastAsia"/>
              </w:rPr>
              <w:t>(0-</w:t>
            </w:r>
            <w:r>
              <w:rPr>
                <w:rFonts w:hint="eastAsia"/>
              </w:rPr>
              <w:t>50</w:t>
            </w:r>
            <w:r w:rsidRPr="0055680B">
              <w:rPr>
                <w:rFonts w:hint="eastAsia"/>
              </w:rPr>
              <w:t>)</w:t>
            </w:r>
            <w:r>
              <w:rPr>
                <w:rFonts w:hint="eastAsia"/>
              </w:rPr>
              <w:t>kg/h</w:t>
            </w:r>
            <w:r w:rsidRPr="0055680B">
              <w:rPr>
                <w:rFonts w:hint="eastAsia"/>
              </w:rPr>
              <w:t>；</w:t>
            </w:r>
          </w:p>
          <w:p w:rsidR="00B07A4A" w:rsidRDefault="00B07A4A" w:rsidP="0031062C">
            <w:pPr>
              <w:rPr>
                <w:rFonts w:hint="eastAsia"/>
              </w:rPr>
            </w:pPr>
            <w:r w:rsidRPr="0055680B">
              <w:rPr>
                <w:rFonts w:hint="eastAsia"/>
              </w:rPr>
              <w:t>介质：</w:t>
            </w:r>
            <w:r>
              <w:rPr>
                <w:rFonts w:hint="eastAsia"/>
              </w:rPr>
              <w:t>香精香料</w:t>
            </w:r>
            <w:r w:rsidRPr="0055680B">
              <w:rPr>
                <w:rFonts w:hint="eastAsia"/>
              </w:rPr>
              <w:t>；</w:t>
            </w:r>
          </w:p>
          <w:p w:rsidR="00B07A4A" w:rsidRDefault="00B07A4A" w:rsidP="0031062C">
            <w:pPr>
              <w:rPr>
                <w:rFonts w:hint="eastAsia"/>
              </w:rPr>
            </w:pPr>
            <w:r w:rsidRPr="0055680B">
              <w:rPr>
                <w:rFonts w:hint="eastAsia"/>
              </w:rPr>
              <w:t>流体温度：＜</w:t>
            </w:r>
            <w:r>
              <w:rPr>
                <w:rFonts w:hint="eastAsia"/>
              </w:rPr>
              <w:t>6</w:t>
            </w:r>
            <w:r w:rsidRPr="0055680B">
              <w:rPr>
                <w:rFonts w:hint="eastAsia"/>
              </w:rPr>
              <w:t>0</w:t>
            </w:r>
            <w:r w:rsidRPr="004B0BC7">
              <w:rPr>
                <w:rFonts w:hint="eastAsia"/>
              </w:rPr>
              <w:t>℃</w:t>
            </w:r>
            <w:r w:rsidRPr="0055680B">
              <w:rPr>
                <w:rFonts w:hint="eastAsia"/>
              </w:rPr>
              <w:t>；</w:t>
            </w:r>
          </w:p>
          <w:p w:rsidR="00B07A4A" w:rsidRDefault="00B07A4A" w:rsidP="0031062C">
            <w:pPr>
              <w:rPr>
                <w:rFonts w:hint="eastAsia"/>
              </w:rPr>
            </w:pPr>
            <w:r w:rsidRPr="0055680B">
              <w:rPr>
                <w:rFonts w:hint="eastAsia"/>
              </w:rPr>
              <w:t>测量允许误差：±</w:t>
            </w:r>
            <w:r w:rsidRPr="0055680B">
              <w:rPr>
                <w:rFonts w:hint="eastAsia"/>
              </w:rPr>
              <w:t>0.</w:t>
            </w:r>
            <w:r>
              <w:rPr>
                <w:rFonts w:hint="eastAsia"/>
              </w:rPr>
              <w:t>1</w:t>
            </w:r>
            <w:r w:rsidRPr="0055680B">
              <w:rPr>
                <w:rFonts w:hint="eastAsia"/>
              </w:rPr>
              <w:t>%</w:t>
            </w:r>
            <w:r w:rsidRPr="0055680B">
              <w:rPr>
                <w:rFonts w:hint="eastAsia"/>
              </w:rPr>
              <w:t>；</w:t>
            </w:r>
          </w:p>
          <w:p w:rsidR="00B07A4A" w:rsidRPr="0055680B" w:rsidRDefault="00B07A4A" w:rsidP="0031062C">
            <w:pPr>
              <w:rPr>
                <w:rFonts w:hint="eastAsia"/>
              </w:rPr>
            </w:pPr>
            <w:r w:rsidRPr="0055680B">
              <w:rPr>
                <w:rFonts w:hint="eastAsia"/>
              </w:rPr>
              <w:t>重复性：</w:t>
            </w:r>
            <w:r w:rsidRPr="0055680B">
              <w:rPr>
                <w:rFonts w:hint="eastAsia"/>
              </w:rPr>
              <w:t>0.1%</w:t>
            </w:r>
            <w:r w:rsidRPr="0055680B">
              <w:rPr>
                <w:rFonts w:hint="eastAsia"/>
              </w:rPr>
              <w:t>；</w:t>
            </w:r>
          </w:p>
          <w:p w:rsidR="00B07A4A" w:rsidRPr="0055680B" w:rsidRDefault="00B07A4A" w:rsidP="0031062C">
            <w:pPr>
              <w:rPr>
                <w:rFonts w:hint="eastAsia"/>
              </w:rPr>
            </w:pPr>
            <w:r w:rsidRPr="0055680B">
              <w:rPr>
                <w:rFonts w:hint="eastAsia"/>
              </w:rPr>
              <w:t>测量原理：</w:t>
            </w:r>
            <w:r>
              <w:rPr>
                <w:rFonts w:hint="eastAsia"/>
              </w:rPr>
              <w:t>科氏力</w:t>
            </w:r>
            <w:r w:rsidRPr="0055680B">
              <w:rPr>
                <w:rFonts w:hint="eastAsia"/>
              </w:rPr>
              <w:t>测量；</w:t>
            </w:r>
          </w:p>
          <w:p w:rsidR="00B07A4A" w:rsidRDefault="00B07A4A" w:rsidP="0031062C">
            <w:pPr>
              <w:rPr>
                <w:rFonts w:hint="eastAsia"/>
              </w:rPr>
            </w:pPr>
            <w:r>
              <w:rPr>
                <w:rFonts w:hint="eastAsia"/>
              </w:rPr>
              <w:t>仪器结构：分体式结构，仪表挂墙式安装；传感器采用双腔不锈钢结构、螺纹连接</w:t>
            </w:r>
            <w:r w:rsidRPr="0055680B">
              <w:rPr>
                <w:rFonts w:hint="eastAsia"/>
              </w:rPr>
              <w:t>安装</w:t>
            </w:r>
            <w:r>
              <w:rPr>
                <w:rFonts w:hint="eastAsia"/>
              </w:rPr>
              <w:t xml:space="preserve">, </w:t>
            </w:r>
            <w:r w:rsidRPr="008C7D1E">
              <w:rPr>
                <w:rFonts w:hint="eastAsia"/>
              </w:rPr>
              <w:t>连接头</w:t>
            </w:r>
            <w:r w:rsidRPr="008C7D1E">
              <w:rPr>
                <w:rFonts w:hint="eastAsia"/>
              </w:rPr>
              <w:t>G1/</w:t>
            </w:r>
            <w:r>
              <w:rPr>
                <w:rFonts w:hint="eastAsia"/>
              </w:rPr>
              <w:t>4</w:t>
            </w:r>
            <w:r w:rsidRPr="0055680B">
              <w:rPr>
                <w:rFonts w:hint="eastAsia"/>
              </w:rPr>
              <w:t>；</w:t>
            </w:r>
          </w:p>
          <w:p w:rsidR="00B07A4A" w:rsidRPr="0055680B" w:rsidRDefault="00B07A4A" w:rsidP="0031062C">
            <w:pPr>
              <w:rPr>
                <w:rFonts w:hint="eastAsia"/>
              </w:rPr>
            </w:pPr>
            <w:r w:rsidRPr="0055680B">
              <w:rPr>
                <w:rFonts w:hint="eastAsia"/>
              </w:rPr>
              <w:t>测量管径：</w:t>
            </w:r>
            <w:r w:rsidRPr="000407C3">
              <w:rPr>
                <w:rFonts w:hint="eastAsia"/>
              </w:rPr>
              <w:t>≥</w:t>
            </w:r>
            <w:r>
              <w:rPr>
                <w:rFonts w:hint="eastAsia"/>
              </w:rPr>
              <w:t>2</w:t>
            </w:r>
            <w:r w:rsidRPr="0055680B">
              <w:rPr>
                <w:rFonts w:hint="eastAsia"/>
              </w:rPr>
              <w:t>mm</w:t>
            </w:r>
            <w:r w:rsidRPr="0055680B">
              <w:rPr>
                <w:rFonts w:hint="eastAsia"/>
              </w:rPr>
              <w:t>；</w:t>
            </w:r>
          </w:p>
          <w:p w:rsidR="00B07A4A" w:rsidRPr="0055680B" w:rsidRDefault="00B07A4A" w:rsidP="0031062C">
            <w:pPr>
              <w:rPr>
                <w:rFonts w:hint="eastAsia"/>
              </w:rPr>
            </w:pPr>
            <w:r w:rsidRPr="0055680B">
              <w:rPr>
                <w:rFonts w:hint="eastAsia"/>
              </w:rPr>
              <w:t>传感器电缆长度：</w:t>
            </w:r>
            <w:r w:rsidRPr="0055680B">
              <w:rPr>
                <w:rFonts w:hint="eastAsia"/>
              </w:rPr>
              <w:t>5m</w:t>
            </w:r>
            <w:r w:rsidRPr="0055680B">
              <w:rPr>
                <w:rFonts w:hint="eastAsia"/>
              </w:rPr>
              <w:t>；</w:t>
            </w:r>
          </w:p>
          <w:p w:rsidR="00B07A4A" w:rsidRPr="0055680B" w:rsidRDefault="00B07A4A" w:rsidP="0031062C">
            <w:pPr>
              <w:rPr>
                <w:rFonts w:hint="eastAsia"/>
              </w:rPr>
            </w:pPr>
            <w:r w:rsidRPr="0055680B">
              <w:rPr>
                <w:rFonts w:hint="eastAsia"/>
              </w:rPr>
              <w:t>防护等级：</w:t>
            </w:r>
            <w:r w:rsidRPr="0055680B">
              <w:rPr>
                <w:rFonts w:hint="eastAsia"/>
              </w:rPr>
              <w:t>IP65</w:t>
            </w:r>
            <w:r w:rsidRPr="0055680B">
              <w:rPr>
                <w:rFonts w:hint="eastAsia"/>
              </w:rPr>
              <w:t>；</w:t>
            </w:r>
          </w:p>
          <w:p w:rsidR="00B07A4A" w:rsidRPr="0055680B" w:rsidRDefault="00B07A4A" w:rsidP="0031062C">
            <w:r w:rsidRPr="0055680B">
              <w:rPr>
                <w:rFonts w:hint="eastAsia"/>
              </w:rPr>
              <w:t>信号输出：</w:t>
            </w:r>
            <w:r>
              <w:rPr>
                <w:rFonts w:hint="eastAsia"/>
              </w:rPr>
              <w:t>DP</w:t>
            </w:r>
            <w:r>
              <w:rPr>
                <w:rFonts w:hint="eastAsia"/>
              </w:rPr>
              <w:t>通信方式</w:t>
            </w:r>
            <w:r>
              <w:rPr>
                <w:rFonts w:hint="eastAsia"/>
              </w:rPr>
              <w:t xml:space="preserve"> </w:t>
            </w:r>
          </w:p>
          <w:p w:rsidR="00B07A4A" w:rsidRDefault="00B07A4A" w:rsidP="0031062C">
            <w:pPr>
              <w:rPr>
                <w:rFonts w:hint="eastAsia"/>
              </w:rPr>
            </w:pPr>
            <w:r w:rsidRPr="0055680B">
              <w:rPr>
                <w:rFonts w:hint="eastAsia"/>
              </w:rPr>
              <w:t>显示仪表要求：</w:t>
            </w:r>
          </w:p>
          <w:p w:rsidR="00B07A4A" w:rsidRDefault="00B07A4A" w:rsidP="0031062C">
            <w:pPr>
              <w:rPr>
                <w:rFonts w:hint="eastAsia"/>
              </w:rPr>
            </w:pPr>
            <w:r w:rsidRPr="0055680B">
              <w:rPr>
                <w:rFonts w:hint="eastAsia"/>
              </w:rPr>
              <w:t>显示屏：</w:t>
            </w:r>
            <w:r>
              <w:rPr>
                <w:rFonts w:hint="eastAsia"/>
              </w:rPr>
              <w:t>四行液晶显示；</w:t>
            </w:r>
          </w:p>
          <w:p w:rsidR="00B07A4A" w:rsidRDefault="00B07A4A" w:rsidP="0031062C">
            <w:pPr>
              <w:rPr>
                <w:rFonts w:hint="eastAsia"/>
              </w:rPr>
            </w:pPr>
            <w:r w:rsidRPr="0055680B">
              <w:rPr>
                <w:rFonts w:hint="eastAsia"/>
              </w:rPr>
              <w:t>按键操作；</w:t>
            </w:r>
          </w:p>
          <w:p w:rsidR="00B07A4A" w:rsidRPr="0055680B" w:rsidRDefault="00B07A4A" w:rsidP="0031062C">
            <w:r w:rsidRPr="0055680B">
              <w:rPr>
                <w:rFonts w:hint="eastAsia"/>
              </w:rPr>
              <w:t>电源：</w:t>
            </w:r>
            <w:r>
              <w:rPr>
                <w:rFonts w:hint="eastAsia"/>
              </w:rPr>
              <w:t xml:space="preserve">24 </w:t>
            </w:r>
            <w:r w:rsidRPr="0055680B">
              <w:rPr>
                <w:rFonts w:hint="eastAsia"/>
              </w:rPr>
              <w:t>VDC</w:t>
            </w:r>
            <w:r>
              <w:rPr>
                <w:rFonts w:hint="eastAsia"/>
              </w:rPr>
              <w:t>或</w:t>
            </w:r>
            <w:r>
              <w:rPr>
                <w:rFonts w:hint="eastAsia"/>
              </w:rPr>
              <w:t>AC</w:t>
            </w:r>
          </w:p>
        </w:tc>
        <w:tc>
          <w:tcPr>
            <w:tcW w:w="988" w:type="dxa"/>
            <w:tcBorders>
              <w:top w:val="single" w:sz="6" w:space="0" w:color="auto"/>
              <w:left w:val="single" w:sz="8" w:space="0" w:color="auto"/>
              <w:bottom w:val="single" w:sz="6" w:space="0" w:color="auto"/>
              <w:right w:val="single" w:sz="8" w:space="0" w:color="auto"/>
            </w:tcBorders>
            <w:vAlign w:val="center"/>
          </w:tcPr>
          <w:p w:rsidR="00B07A4A" w:rsidRPr="0055680B" w:rsidRDefault="00B07A4A" w:rsidP="0031062C">
            <w:pPr>
              <w:jc w:val="center"/>
            </w:pPr>
            <w:r w:rsidRPr="0055680B">
              <w:rPr>
                <w:rFonts w:hint="eastAsia"/>
              </w:rPr>
              <w:t>1</w:t>
            </w:r>
          </w:p>
        </w:tc>
      </w:tr>
      <w:tr w:rsidR="00B07A4A" w:rsidRPr="0055680B" w:rsidTr="0031062C">
        <w:trPr>
          <w:trHeight w:val="20"/>
        </w:trPr>
        <w:tc>
          <w:tcPr>
            <w:tcW w:w="534" w:type="dxa"/>
            <w:tcBorders>
              <w:top w:val="single" w:sz="8" w:space="0" w:color="auto"/>
              <w:left w:val="single" w:sz="8" w:space="0" w:color="auto"/>
              <w:bottom w:val="single" w:sz="8" w:space="0" w:color="auto"/>
              <w:right w:val="single" w:sz="8" w:space="0" w:color="auto"/>
            </w:tcBorders>
            <w:vAlign w:val="center"/>
          </w:tcPr>
          <w:p w:rsidR="00B07A4A" w:rsidRPr="0055680B" w:rsidRDefault="00B07A4A" w:rsidP="0031062C">
            <w:pPr>
              <w:jc w:val="center"/>
            </w:pPr>
            <w:r>
              <w:rPr>
                <w:rFonts w:hint="eastAsia"/>
              </w:rPr>
              <w:t>6</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7A4A" w:rsidRPr="0055680B" w:rsidRDefault="00B07A4A" w:rsidP="0031062C">
            <w:pPr>
              <w:jc w:val="center"/>
            </w:pPr>
            <w:r>
              <w:rPr>
                <w:rFonts w:hint="eastAsia"/>
              </w:rPr>
              <w:t>质量</w:t>
            </w:r>
            <w:r w:rsidRPr="0055680B">
              <w:rPr>
                <w:rFonts w:hint="eastAsia"/>
              </w:rPr>
              <w:t>流量计</w:t>
            </w:r>
          </w:p>
        </w:tc>
        <w:tc>
          <w:tcPr>
            <w:tcW w:w="4678" w:type="dxa"/>
            <w:tcBorders>
              <w:top w:val="single" w:sz="6" w:space="0" w:color="auto"/>
              <w:left w:val="single" w:sz="8" w:space="0" w:color="auto"/>
              <w:bottom w:val="single" w:sz="6" w:space="0" w:color="auto"/>
              <w:right w:val="single" w:sz="8" w:space="0" w:color="auto"/>
            </w:tcBorders>
          </w:tcPr>
          <w:p w:rsidR="00B07A4A" w:rsidRDefault="00B07A4A" w:rsidP="0031062C">
            <w:pPr>
              <w:rPr>
                <w:rFonts w:hint="eastAsia"/>
              </w:rPr>
            </w:pPr>
            <w:r w:rsidRPr="0055680B">
              <w:rPr>
                <w:rFonts w:hint="eastAsia"/>
              </w:rPr>
              <w:t>测量功能：</w:t>
            </w:r>
          </w:p>
          <w:p w:rsidR="00B07A4A" w:rsidRDefault="00B07A4A" w:rsidP="0031062C">
            <w:pPr>
              <w:rPr>
                <w:rFonts w:hint="eastAsia"/>
              </w:rPr>
            </w:pPr>
            <w:r w:rsidRPr="0055680B">
              <w:rPr>
                <w:rFonts w:hint="eastAsia"/>
              </w:rPr>
              <w:t>测量范围：</w:t>
            </w:r>
            <w:r w:rsidRPr="0055680B">
              <w:rPr>
                <w:rFonts w:hint="eastAsia"/>
              </w:rPr>
              <w:t>(0-</w:t>
            </w:r>
            <w:r>
              <w:rPr>
                <w:rFonts w:hint="eastAsia"/>
              </w:rPr>
              <w:t>150</w:t>
            </w:r>
            <w:r w:rsidRPr="0055680B">
              <w:rPr>
                <w:rFonts w:hint="eastAsia"/>
              </w:rPr>
              <w:t>)</w:t>
            </w:r>
            <w:r>
              <w:rPr>
                <w:rFonts w:hint="eastAsia"/>
              </w:rPr>
              <w:t>kg/h</w:t>
            </w:r>
            <w:r w:rsidRPr="0055680B">
              <w:rPr>
                <w:rFonts w:hint="eastAsia"/>
              </w:rPr>
              <w:t>；</w:t>
            </w:r>
          </w:p>
          <w:p w:rsidR="00B07A4A" w:rsidRDefault="00B07A4A" w:rsidP="0031062C">
            <w:pPr>
              <w:rPr>
                <w:rFonts w:hint="eastAsia"/>
              </w:rPr>
            </w:pPr>
            <w:r w:rsidRPr="0055680B">
              <w:rPr>
                <w:rFonts w:hint="eastAsia"/>
              </w:rPr>
              <w:t>介质：</w:t>
            </w:r>
            <w:r>
              <w:rPr>
                <w:rFonts w:hint="eastAsia"/>
              </w:rPr>
              <w:t>香精香料</w:t>
            </w:r>
            <w:r w:rsidRPr="0055680B">
              <w:rPr>
                <w:rFonts w:hint="eastAsia"/>
              </w:rPr>
              <w:t>；</w:t>
            </w:r>
          </w:p>
          <w:p w:rsidR="00B07A4A" w:rsidRDefault="00B07A4A" w:rsidP="0031062C">
            <w:pPr>
              <w:rPr>
                <w:rFonts w:hint="eastAsia"/>
              </w:rPr>
            </w:pPr>
            <w:r w:rsidRPr="0055680B">
              <w:rPr>
                <w:rFonts w:hint="eastAsia"/>
              </w:rPr>
              <w:t>流体温度：＜</w:t>
            </w:r>
            <w:r>
              <w:rPr>
                <w:rFonts w:hint="eastAsia"/>
              </w:rPr>
              <w:t>5</w:t>
            </w:r>
            <w:r w:rsidRPr="0055680B">
              <w:rPr>
                <w:rFonts w:hint="eastAsia"/>
              </w:rPr>
              <w:t>0</w:t>
            </w:r>
            <w:r w:rsidRPr="004B0BC7">
              <w:rPr>
                <w:rFonts w:hint="eastAsia"/>
              </w:rPr>
              <w:t>℃</w:t>
            </w:r>
            <w:r w:rsidRPr="0055680B">
              <w:rPr>
                <w:rFonts w:hint="eastAsia"/>
              </w:rPr>
              <w:t>；</w:t>
            </w:r>
          </w:p>
          <w:p w:rsidR="00B07A4A" w:rsidRDefault="00B07A4A" w:rsidP="0031062C">
            <w:pPr>
              <w:rPr>
                <w:rFonts w:hint="eastAsia"/>
              </w:rPr>
            </w:pPr>
            <w:r w:rsidRPr="0055680B">
              <w:rPr>
                <w:rFonts w:hint="eastAsia"/>
              </w:rPr>
              <w:t>测量允许误差：±</w:t>
            </w:r>
            <w:r w:rsidRPr="0055680B">
              <w:rPr>
                <w:rFonts w:hint="eastAsia"/>
              </w:rPr>
              <w:t>0.</w:t>
            </w:r>
            <w:r>
              <w:rPr>
                <w:rFonts w:hint="eastAsia"/>
              </w:rPr>
              <w:t>1</w:t>
            </w:r>
            <w:r w:rsidRPr="0055680B">
              <w:rPr>
                <w:rFonts w:hint="eastAsia"/>
              </w:rPr>
              <w:t>%</w:t>
            </w:r>
            <w:r w:rsidRPr="0055680B">
              <w:rPr>
                <w:rFonts w:hint="eastAsia"/>
              </w:rPr>
              <w:t>；</w:t>
            </w:r>
          </w:p>
          <w:p w:rsidR="00B07A4A" w:rsidRPr="0055680B" w:rsidRDefault="00B07A4A" w:rsidP="0031062C">
            <w:pPr>
              <w:rPr>
                <w:rFonts w:hint="eastAsia"/>
              </w:rPr>
            </w:pPr>
            <w:r w:rsidRPr="0055680B">
              <w:rPr>
                <w:rFonts w:hint="eastAsia"/>
              </w:rPr>
              <w:t>重复性：</w:t>
            </w:r>
            <w:r w:rsidRPr="0055680B">
              <w:rPr>
                <w:rFonts w:hint="eastAsia"/>
              </w:rPr>
              <w:t>0.1%</w:t>
            </w:r>
            <w:r w:rsidRPr="0055680B">
              <w:rPr>
                <w:rFonts w:hint="eastAsia"/>
              </w:rPr>
              <w:t>；</w:t>
            </w:r>
          </w:p>
          <w:p w:rsidR="00B07A4A" w:rsidRPr="0055680B" w:rsidRDefault="00B07A4A" w:rsidP="0031062C">
            <w:pPr>
              <w:rPr>
                <w:rFonts w:hint="eastAsia"/>
              </w:rPr>
            </w:pPr>
            <w:r w:rsidRPr="0055680B">
              <w:rPr>
                <w:rFonts w:hint="eastAsia"/>
              </w:rPr>
              <w:t>测量原理：</w:t>
            </w:r>
            <w:r>
              <w:rPr>
                <w:rFonts w:hint="eastAsia"/>
              </w:rPr>
              <w:t>科氏力</w:t>
            </w:r>
            <w:r w:rsidRPr="0055680B">
              <w:rPr>
                <w:rFonts w:hint="eastAsia"/>
              </w:rPr>
              <w:t>测量；</w:t>
            </w:r>
          </w:p>
          <w:p w:rsidR="00B07A4A" w:rsidRDefault="00B07A4A" w:rsidP="0031062C">
            <w:pPr>
              <w:rPr>
                <w:rFonts w:hint="eastAsia"/>
              </w:rPr>
            </w:pPr>
            <w:r>
              <w:rPr>
                <w:rFonts w:hint="eastAsia"/>
              </w:rPr>
              <w:t>仪器结构：分体式结构，仪表挂墙式安装，传感器</w:t>
            </w:r>
            <w:r w:rsidRPr="00DB30A0">
              <w:rPr>
                <w:rFonts w:hint="eastAsia"/>
              </w:rPr>
              <w:t>采用双腔不锈钢结构</w:t>
            </w:r>
            <w:r>
              <w:rPr>
                <w:rFonts w:hint="eastAsia"/>
              </w:rPr>
              <w:t>、螺纹连接</w:t>
            </w:r>
            <w:r w:rsidRPr="0055680B">
              <w:rPr>
                <w:rFonts w:hint="eastAsia"/>
              </w:rPr>
              <w:t>安装</w:t>
            </w:r>
            <w:r>
              <w:rPr>
                <w:rFonts w:hint="eastAsia"/>
              </w:rPr>
              <w:t>，连接头</w:t>
            </w:r>
            <w:r>
              <w:rPr>
                <w:rFonts w:hint="eastAsia"/>
              </w:rPr>
              <w:t>G1/4;</w:t>
            </w:r>
            <w:r w:rsidRPr="0055680B">
              <w:rPr>
                <w:rFonts w:hint="eastAsia"/>
              </w:rPr>
              <w:t>；</w:t>
            </w:r>
          </w:p>
          <w:p w:rsidR="00B07A4A" w:rsidRPr="0055680B" w:rsidRDefault="00B07A4A" w:rsidP="0031062C">
            <w:pPr>
              <w:rPr>
                <w:rFonts w:hint="eastAsia"/>
              </w:rPr>
            </w:pPr>
            <w:r w:rsidRPr="0055680B">
              <w:rPr>
                <w:rFonts w:hint="eastAsia"/>
              </w:rPr>
              <w:t>测量管径：</w:t>
            </w:r>
            <w:r w:rsidRPr="000407C3">
              <w:rPr>
                <w:rFonts w:hint="eastAsia"/>
              </w:rPr>
              <w:t>≥</w:t>
            </w:r>
            <w:r>
              <w:rPr>
                <w:rFonts w:hint="eastAsia"/>
              </w:rPr>
              <w:t>4</w:t>
            </w:r>
            <w:r w:rsidRPr="0055680B">
              <w:rPr>
                <w:rFonts w:hint="eastAsia"/>
              </w:rPr>
              <w:t>mm</w:t>
            </w:r>
            <w:r w:rsidRPr="0055680B">
              <w:rPr>
                <w:rFonts w:hint="eastAsia"/>
              </w:rPr>
              <w:t>；</w:t>
            </w:r>
          </w:p>
          <w:p w:rsidR="00B07A4A" w:rsidRPr="0055680B" w:rsidRDefault="00B07A4A" w:rsidP="0031062C">
            <w:pPr>
              <w:rPr>
                <w:rFonts w:hint="eastAsia"/>
              </w:rPr>
            </w:pPr>
            <w:r w:rsidRPr="0055680B">
              <w:rPr>
                <w:rFonts w:hint="eastAsia"/>
              </w:rPr>
              <w:t>传感器电缆长度：</w:t>
            </w:r>
            <w:r w:rsidRPr="0055680B">
              <w:rPr>
                <w:rFonts w:hint="eastAsia"/>
              </w:rPr>
              <w:t>5m</w:t>
            </w:r>
            <w:r w:rsidRPr="0055680B">
              <w:rPr>
                <w:rFonts w:hint="eastAsia"/>
              </w:rPr>
              <w:t>；</w:t>
            </w:r>
          </w:p>
          <w:p w:rsidR="00B07A4A" w:rsidRPr="0055680B" w:rsidRDefault="00B07A4A" w:rsidP="0031062C">
            <w:pPr>
              <w:rPr>
                <w:rFonts w:hint="eastAsia"/>
              </w:rPr>
            </w:pPr>
            <w:r w:rsidRPr="0055680B">
              <w:rPr>
                <w:rFonts w:hint="eastAsia"/>
              </w:rPr>
              <w:t>防护等级：</w:t>
            </w:r>
            <w:r w:rsidRPr="0055680B">
              <w:rPr>
                <w:rFonts w:hint="eastAsia"/>
              </w:rPr>
              <w:t>IP65</w:t>
            </w:r>
            <w:r w:rsidRPr="0055680B">
              <w:rPr>
                <w:rFonts w:hint="eastAsia"/>
              </w:rPr>
              <w:t>；</w:t>
            </w:r>
          </w:p>
          <w:p w:rsidR="00B07A4A" w:rsidRPr="0055680B" w:rsidRDefault="00B07A4A" w:rsidP="0031062C">
            <w:r w:rsidRPr="0055680B">
              <w:rPr>
                <w:rFonts w:hint="eastAsia"/>
              </w:rPr>
              <w:t>信号输出：</w:t>
            </w:r>
            <w:r>
              <w:rPr>
                <w:rFonts w:hint="eastAsia"/>
              </w:rPr>
              <w:t>DP</w:t>
            </w:r>
            <w:r>
              <w:rPr>
                <w:rFonts w:hint="eastAsia"/>
              </w:rPr>
              <w:t>通信方式</w:t>
            </w:r>
            <w:r>
              <w:rPr>
                <w:rFonts w:hint="eastAsia"/>
              </w:rPr>
              <w:t xml:space="preserve"> </w:t>
            </w:r>
          </w:p>
          <w:p w:rsidR="00B07A4A" w:rsidRDefault="00B07A4A" w:rsidP="0031062C">
            <w:pPr>
              <w:rPr>
                <w:rFonts w:hint="eastAsia"/>
              </w:rPr>
            </w:pPr>
            <w:r w:rsidRPr="0055680B">
              <w:rPr>
                <w:rFonts w:hint="eastAsia"/>
              </w:rPr>
              <w:t>显示仪表要求：</w:t>
            </w:r>
          </w:p>
          <w:p w:rsidR="00B07A4A" w:rsidRDefault="00B07A4A" w:rsidP="0031062C">
            <w:pPr>
              <w:rPr>
                <w:rFonts w:hint="eastAsia"/>
              </w:rPr>
            </w:pPr>
            <w:r w:rsidRPr="0055680B">
              <w:rPr>
                <w:rFonts w:hint="eastAsia"/>
              </w:rPr>
              <w:t>显示屏：</w:t>
            </w:r>
            <w:r>
              <w:rPr>
                <w:rFonts w:hint="eastAsia"/>
              </w:rPr>
              <w:t>四行液晶显示；</w:t>
            </w:r>
          </w:p>
          <w:p w:rsidR="00B07A4A" w:rsidRDefault="00B07A4A" w:rsidP="0031062C">
            <w:pPr>
              <w:rPr>
                <w:rFonts w:hint="eastAsia"/>
              </w:rPr>
            </w:pPr>
            <w:r w:rsidRPr="0055680B">
              <w:rPr>
                <w:rFonts w:hint="eastAsia"/>
              </w:rPr>
              <w:t>按键操作；</w:t>
            </w:r>
          </w:p>
          <w:p w:rsidR="00B07A4A" w:rsidRPr="0055680B" w:rsidRDefault="00B07A4A" w:rsidP="0031062C">
            <w:r w:rsidRPr="0055680B">
              <w:rPr>
                <w:rFonts w:hint="eastAsia"/>
              </w:rPr>
              <w:t>电源：</w:t>
            </w:r>
            <w:r>
              <w:rPr>
                <w:rFonts w:hint="eastAsia"/>
              </w:rPr>
              <w:t xml:space="preserve">24 </w:t>
            </w:r>
            <w:r w:rsidRPr="0055680B">
              <w:rPr>
                <w:rFonts w:hint="eastAsia"/>
              </w:rPr>
              <w:t>VDC</w:t>
            </w:r>
            <w:r>
              <w:rPr>
                <w:rFonts w:hint="eastAsia"/>
              </w:rPr>
              <w:t>或</w:t>
            </w:r>
            <w:r>
              <w:rPr>
                <w:rFonts w:hint="eastAsia"/>
              </w:rPr>
              <w:t>AC</w:t>
            </w:r>
          </w:p>
        </w:tc>
        <w:tc>
          <w:tcPr>
            <w:tcW w:w="988" w:type="dxa"/>
            <w:tcBorders>
              <w:top w:val="single" w:sz="6" w:space="0" w:color="auto"/>
              <w:left w:val="single" w:sz="8" w:space="0" w:color="auto"/>
              <w:bottom w:val="single" w:sz="6" w:space="0" w:color="auto"/>
              <w:right w:val="single" w:sz="8" w:space="0" w:color="auto"/>
            </w:tcBorders>
            <w:vAlign w:val="center"/>
          </w:tcPr>
          <w:p w:rsidR="00B07A4A" w:rsidRPr="0055680B" w:rsidRDefault="00B07A4A" w:rsidP="0031062C">
            <w:pPr>
              <w:jc w:val="center"/>
            </w:pPr>
            <w:r w:rsidRPr="0055680B">
              <w:rPr>
                <w:rFonts w:hint="eastAsia"/>
              </w:rPr>
              <w:t>1</w:t>
            </w:r>
          </w:p>
        </w:tc>
      </w:tr>
      <w:tr w:rsidR="00B07A4A" w:rsidRPr="0055680B" w:rsidTr="0031062C">
        <w:trPr>
          <w:trHeight w:val="20"/>
        </w:trPr>
        <w:tc>
          <w:tcPr>
            <w:tcW w:w="534" w:type="dxa"/>
            <w:tcBorders>
              <w:top w:val="single" w:sz="8" w:space="0" w:color="auto"/>
              <w:left w:val="single" w:sz="8" w:space="0" w:color="auto"/>
              <w:bottom w:val="single" w:sz="8" w:space="0" w:color="auto"/>
              <w:right w:val="single" w:sz="8" w:space="0" w:color="auto"/>
            </w:tcBorders>
            <w:vAlign w:val="center"/>
          </w:tcPr>
          <w:p w:rsidR="00B07A4A" w:rsidRPr="0055680B" w:rsidRDefault="00B07A4A" w:rsidP="0031062C">
            <w:pPr>
              <w:jc w:val="center"/>
            </w:pPr>
            <w:r>
              <w:rPr>
                <w:rFonts w:hint="eastAsia"/>
              </w:rPr>
              <w:t>7</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7A4A" w:rsidRPr="0055680B" w:rsidRDefault="00B07A4A" w:rsidP="0031062C">
            <w:pPr>
              <w:jc w:val="center"/>
            </w:pPr>
            <w:r>
              <w:rPr>
                <w:rFonts w:hint="eastAsia"/>
              </w:rPr>
              <w:t>质量</w:t>
            </w:r>
            <w:r w:rsidRPr="0055680B">
              <w:rPr>
                <w:rFonts w:hint="eastAsia"/>
              </w:rPr>
              <w:t>流量计</w:t>
            </w:r>
          </w:p>
        </w:tc>
        <w:tc>
          <w:tcPr>
            <w:tcW w:w="4678" w:type="dxa"/>
            <w:tcBorders>
              <w:top w:val="single" w:sz="6" w:space="0" w:color="auto"/>
              <w:left w:val="single" w:sz="8" w:space="0" w:color="auto"/>
              <w:bottom w:val="single" w:sz="6" w:space="0" w:color="auto"/>
              <w:right w:val="single" w:sz="8" w:space="0" w:color="auto"/>
            </w:tcBorders>
          </w:tcPr>
          <w:p w:rsidR="00B07A4A" w:rsidRDefault="00B07A4A" w:rsidP="0031062C">
            <w:pPr>
              <w:rPr>
                <w:rFonts w:hint="eastAsia"/>
              </w:rPr>
            </w:pPr>
            <w:r w:rsidRPr="0055680B">
              <w:rPr>
                <w:rFonts w:hint="eastAsia"/>
              </w:rPr>
              <w:t>测量功能：</w:t>
            </w:r>
          </w:p>
          <w:p w:rsidR="00B07A4A" w:rsidRDefault="00B07A4A" w:rsidP="0031062C">
            <w:pPr>
              <w:rPr>
                <w:rFonts w:hint="eastAsia"/>
              </w:rPr>
            </w:pPr>
            <w:r w:rsidRPr="0055680B">
              <w:rPr>
                <w:rFonts w:hint="eastAsia"/>
              </w:rPr>
              <w:t>测量范围：</w:t>
            </w:r>
            <w:r w:rsidRPr="0055680B">
              <w:rPr>
                <w:rFonts w:hint="eastAsia"/>
              </w:rPr>
              <w:t>(0-</w:t>
            </w:r>
            <w:r>
              <w:rPr>
                <w:rFonts w:hint="eastAsia"/>
              </w:rPr>
              <w:t>450</w:t>
            </w:r>
            <w:r w:rsidRPr="0055680B">
              <w:rPr>
                <w:rFonts w:hint="eastAsia"/>
              </w:rPr>
              <w:t>)</w:t>
            </w:r>
            <w:r>
              <w:rPr>
                <w:rFonts w:hint="eastAsia"/>
              </w:rPr>
              <w:t>kg/h</w:t>
            </w:r>
            <w:r w:rsidRPr="0055680B">
              <w:rPr>
                <w:rFonts w:hint="eastAsia"/>
              </w:rPr>
              <w:t>；</w:t>
            </w:r>
          </w:p>
          <w:p w:rsidR="00B07A4A" w:rsidRDefault="00B07A4A" w:rsidP="0031062C">
            <w:pPr>
              <w:rPr>
                <w:rFonts w:hint="eastAsia"/>
              </w:rPr>
            </w:pPr>
            <w:r w:rsidRPr="0055680B">
              <w:rPr>
                <w:rFonts w:hint="eastAsia"/>
              </w:rPr>
              <w:t>介质：</w:t>
            </w:r>
            <w:r>
              <w:rPr>
                <w:rFonts w:hint="eastAsia"/>
              </w:rPr>
              <w:t>香精香料</w:t>
            </w:r>
            <w:r w:rsidRPr="0055680B">
              <w:rPr>
                <w:rFonts w:hint="eastAsia"/>
              </w:rPr>
              <w:t>；</w:t>
            </w:r>
          </w:p>
          <w:p w:rsidR="00B07A4A" w:rsidRDefault="00B07A4A" w:rsidP="0031062C">
            <w:pPr>
              <w:rPr>
                <w:rFonts w:hint="eastAsia"/>
              </w:rPr>
            </w:pPr>
            <w:r w:rsidRPr="0055680B">
              <w:rPr>
                <w:rFonts w:hint="eastAsia"/>
              </w:rPr>
              <w:t>流体温度：＜</w:t>
            </w:r>
            <w:r>
              <w:rPr>
                <w:rFonts w:hint="eastAsia"/>
              </w:rPr>
              <w:t>5</w:t>
            </w:r>
            <w:r w:rsidRPr="0055680B">
              <w:rPr>
                <w:rFonts w:hint="eastAsia"/>
              </w:rPr>
              <w:t>0</w:t>
            </w:r>
            <w:r w:rsidRPr="004B0BC7">
              <w:rPr>
                <w:rFonts w:hint="eastAsia"/>
              </w:rPr>
              <w:t>℃</w:t>
            </w:r>
            <w:r w:rsidRPr="0055680B">
              <w:rPr>
                <w:rFonts w:hint="eastAsia"/>
              </w:rPr>
              <w:t>；</w:t>
            </w:r>
          </w:p>
          <w:p w:rsidR="00B07A4A" w:rsidRDefault="00B07A4A" w:rsidP="0031062C">
            <w:pPr>
              <w:rPr>
                <w:rFonts w:hint="eastAsia"/>
              </w:rPr>
            </w:pPr>
            <w:r w:rsidRPr="0055680B">
              <w:rPr>
                <w:rFonts w:hint="eastAsia"/>
              </w:rPr>
              <w:t>测量允许误差：±</w:t>
            </w:r>
            <w:r w:rsidRPr="0055680B">
              <w:rPr>
                <w:rFonts w:hint="eastAsia"/>
              </w:rPr>
              <w:t>0.</w:t>
            </w:r>
            <w:r>
              <w:rPr>
                <w:rFonts w:hint="eastAsia"/>
              </w:rPr>
              <w:t>1</w:t>
            </w:r>
            <w:r w:rsidRPr="0055680B">
              <w:rPr>
                <w:rFonts w:hint="eastAsia"/>
              </w:rPr>
              <w:t>%</w:t>
            </w:r>
            <w:r w:rsidRPr="0055680B">
              <w:rPr>
                <w:rFonts w:hint="eastAsia"/>
              </w:rPr>
              <w:t>；</w:t>
            </w:r>
          </w:p>
          <w:p w:rsidR="00B07A4A" w:rsidRPr="0055680B" w:rsidRDefault="00B07A4A" w:rsidP="0031062C">
            <w:pPr>
              <w:rPr>
                <w:rFonts w:hint="eastAsia"/>
              </w:rPr>
            </w:pPr>
            <w:r w:rsidRPr="0055680B">
              <w:rPr>
                <w:rFonts w:hint="eastAsia"/>
              </w:rPr>
              <w:t>重复性：</w:t>
            </w:r>
            <w:r w:rsidRPr="0055680B">
              <w:rPr>
                <w:rFonts w:hint="eastAsia"/>
              </w:rPr>
              <w:t>0.1%</w:t>
            </w:r>
            <w:r w:rsidRPr="0055680B">
              <w:rPr>
                <w:rFonts w:hint="eastAsia"/>
              </w:rPr>
              <w:t>；</w:t>
            </w:r>
          </w:p>
          <w:p w:rsidR="00B07A4A" w:rsidRPr="0055680B" w:rsidRDefault="00B07A4A" w:rsidP="0031062C">
            <w:pPr>
              <w:rPr>
                <w:rFonts w:hint="eastAsia"/>
              </w:rPr>
            </w:pPr>
            <w:r w:rsidRPr="0055680B">
              <w:rPr>
                <w:rFonts w:hint="eastAsia"/>
              </w:rPr>
              <w:t>测量原理：</w:t>
            </w:r>
            <w:r>
              <w:rPr>
                <w:rFonts w:hint="eastAsia"/>
              </w:rPr>
              <w:t>科氏力</w:t>
            </w:r>
            <w:r w:rsidRPr="0055680B">
              <w:rPr>
                <w:rFonts w:hint="eastAsia"/>
              </w:rPr>
              <w:t>测量；</w:t>
            </w:r>
          </w:p>
          <w:p w:rsidR="00B07A4A" w:rsidRPr="0055680B" w:rsidRDefault="00B07A4A" w:rsidP="0031062C">
            <w:pPr>
              <w:rPr>
                <w:rFonts w:hint="eastAsia"/>
              </w:rPr>
            </w:pPr>
            <w:r>
              <w:rPr>
                <w:rFonts w:hint="eastAsia"/>
              </w:rPr>
              <w:t>仪器结构：分体式结构，仪表挂墙式安装，传感器</w:t>
            </w:r>
            <w:r w:rsidRPr="00DB30A0">
              <w:rPr>
                <w:rFonts w:hint="eastAsia"/>
              </w:rPr>
              <w:t>采用双腔不锈钢结构</w:t>
            </w:r>
            <w:r>
              <w:rPr>
                <w:rFonts w:hint="eastAsia"/>
              </w:rPr>
              <w:t>、螺纹连接</w:t>
            </w:r>
            <w:r w:rsidRPr="0055680B">
              <w:rPr>
                <w:rFonts w:hint="eastAsia"/>
              </w:rPr>
              <w:t>安装</w:t>
            </w:r>
            <w:r>
              <w:rPr>
                <w:rFonts w:hint="eastAsia"/>
              </w:rPr>
              <w:t xml:space="preserve">, </w:t>
            </w:r>
            <w:r w:rsidRPr="008C7D1E">
              <w:rPr>
                <w:rFonts w:hint="eastAsia"/>
              </w:rPr>
              <w:t>连接头</w:t>
            </w:r>
            <w:r w:rsidRPr="008C7D1E">
              <w:rPr>
                <w:rFonts w:hint="eastAsia"/>
              </w:rPr>
              <w:t>G1/</w:t>
            </w:r>
            <w:r>
              <w:rPr>
                <w:rFonts w:hint="eastAsia"/>
              </w:rPr>
              <w:t>4</w:t>
            </w:r>
            <w:r w:rsidRPr="0055680B">
              <w:rPr>
                <w:rFonts w:hint="eastAsia"/>
              </w:rPr>
              <w:t>；测量管径：</w:t>
            </w:r>
            <w:r w:rsidRPr="000407C3">
              <w:rPr>
                <w:rFonts w:hint="eastAsia"/>
              </w:rPr>
              <w:t>≥</w:t>
            </w:r>
            <w:r>
              <w:rPr>
                <w:rFonts w:hint="eastAsia"/>
              </w:rPr>
              <w:t>8</w:t>
            </w:r>
            <w:r w:rsidRPr="0055680B">
              <w:rPr>
                <w:rFonts w:hint="eastAsia"/>
              </w:rPr>
              <w:t>mm</w:t>
            </w:r>
            <w:r w:rsidRPr="0055680B">
              <w:rPr>
                <w:rFonts w:hint="eastAsia"/>
              </w:rPr>
              <w:t>；</w:t>
            </w:r>
          </w:p>
          <w:p w:rsidR="00B07A4A" w:rsidRPr="0055680B" w:rsidRDefault="00B07A4A" w:rsidP="0031062C">
            <w:pPr>
              <w:rPr>
                <w:rFonts w:hint="eastAsia"/>
              </w:rPr>
            </w:pPr>
            <w:r w:rsidRPr="0055680B">
              <w:rPr>
                <w:rFonts w:hint="eastAsia"/>
              </w:rPr>
              <w:lastRenderedPageBreak/>
              <w:t>传感器电缆长度：</w:t>
            </w:r>
            <w:r w:rsidRPr="0055680B">
              <w:rPr>
                <w:rFonts w:hint="eastAsia"/>
              </w:rPr>
              <w:t>5m</w:t>
            </w:r>
            <w:r w:rsidRPr="0055680B">
              <w:rPr>
                <w:rFonts w:hint="eastAsia"/>
              </w:rPr>
              <w:t>；</w:t>
            </w:r>
          </w:p>
          <w:p w:rsidR="00B07A4A" w:rsidRPr="0055680B" w:rsidRDefault="00B07A4A" w:rsidP="0031062C">
            <w:pPr>
              <w:rPr>
                <w:rFonts w:hint="eastAsia"/>
              </w:rPr>
            </w:pPr>
            <w:r w:rsidRPr="0055680B">
              <w:rPr>
                <w:rFonts w:hint="eastAsia"/>
              </w:rPr>
              <w:t>防护等级：</w:t>
            </w:r>
            <w:r w:rsidRPr="0055680B">
              <w:rPr>
                <w:rFonts w:hint="eastAsia"/>
              </w:rPr>
              <w:t>IP65</w:t>
            </w:r>
            <w:r w:rsidRPr="0055680B">
              <w:rPr>
                <w:rFonts w:hint="eastAsia"/>
              </w:rPr>
              <w:t>；</w:t>
            </w:r>
          </w:p>
          <w:p w:rsidR="00B07A4A" w:rsidRPr="0055680B" w:rsidRDefault="00B07A4A" w:rsidP="0031062C">
            <w:r w:rsidRPr="0055680B">
              <w:rPr>
                <w:rFonts w:hint="eastAsia"/>
              </w:rPr>
              <w:t>信号输出：</w:t>
            </w:r>
            <w:r>
              <w:rPr>
                <w:rFonts w:hint="eastAsia"/>
              </w:rPr>
              <w:t>DP</w:t>
            </w:r>
            <w:r>
              <w:rPr>
                <w:rFonts w:hint="eastAsia"/>
              </w:rPr>
              <w:t>通信方式</w:t>
            </w:r>
            <w:r>
              <w:rPr>
                <w:rFonts w:hint="eastAsia"/>
              </w:rPr>
              <w:t xml:space="preserve"> </w:t>
            </w:r>
          </w:p>
          <w:p w:rsidR="00B07A4A" w:rsidRDefault="00B07A4A" w:rsidP="0031062C">
            <w:pPr>
              <w:rPr>
                <w:rFonts w:hint="eastAsia"/>
              </w:rPr>
            </w:pPr>
            <w:r w:rsidRPr="0055680B">
              <w:rPr>
                <w:rFonts w:hint="eastAsia"/>
              </w:rPr>
              <w:t>显示仪表要求：</w:t>
            </w:r>
          </w:p>
          <w:p w:rsidR="00B07A4A" w:rsidRDefault="00B07A4A" w:rsidP="0031062C">
            <w:pPr>
              <w:rPr>
                <w:rFonts w:hint="eastAsia"/>
              </w:rPr>
            </w:pPr>
            <w:r w:rsidRPr="0055680B">
              <w:rPr>
                <w:rFonts w:hint="eastAsia"/>
              </w:rPr>
              <w:t>显示屏：</w:t>
            </w:r>
            <w:r>
              <w:rPr>
                <w:rFonts w:hint="eastAsia"/>
              </w:rPr>
              <w:t>四行液晶显示；</w:t>
            </w:r>
          </w:p>
          <w:p w:rsidR="00B07A4A" w:rsidRDefault="00B07A4A" w:rsidP="0031062C">
            <w:pPr>
              <w:rPr>
                <w:rFonts w:hint="eastAsia"/>
              </w:rPr>
            </w:pPr>
            <w:r w:rsidRPr="0055680B">
              <w:rPr>
                <w:rFonts w:hint="eastAsia"/>
              </w:rPr>
              <w:t>按键操作；</w:t>
            </w:r>
          </w:p>
          <w:p w:rsidR="00B07A4A" w:rsidRPr="0055680B" w:rsidRDefault="00B07A4A" w:rsidP="0031062C">
            <w:r w:rsidRPr="0055680B">
              <w:rPr>
                <w:rFonts w:hint="eastAsia"/>
              </w:rPr>
              <w:t>电源：</w:t>
            </w:r>
            <w:r>
              <w:rPr>
                <w:rFonts w:hint="eastAsia"/>
              </w:rPr>
              <w:t xml:space="preserve">24 </w:t>
            </w:r>
            <w:r w:rsidRPr="0055680B">
              <w:rPr>
                <w:rFonts w:hint="eastAsia"/>
              </w:rPr>
              <w:t>VDC</w:t>
            </w:r>
            <w:r>
              <w:rPr>
                <w:rFonts w:hint="eastAsia"/>
              </w:rPr>
              <w:t>或</w:t>
            </w:r>
            <w:r>
              <w:rPr>
                <w:rFonts w:hint="eastAsia"/>
              </w:rPr>
              <w:t>AC</w:t>
            </w:r>
          </w:p>
        </w:tc>
        <w:tc>
          <w:tcPr>
            <w:tcW w:w="988" w:type="dxa"/>
            <w:tcBorders>
              <w:top w:val="single" w:sz="6" w:space="0" w:color="auto"/>
              <w:left w:val="single" w:sz="8" w:space="0" w:color="auto"/>
              <w:bottom w:val="single" w:sz="6" w:space="0" w:color="auto"/>
              <w:right w:val="single" w:sz="8" w:space="0" w:color="auto"/>
            </w:tcBorders>
            <w:vAlign w:val="center"/>
          </w:tcPr>
          <w:p w:rsidR="00B07A4A" w:rsidRPr="0055680B" w:rsidRDefault="00B07A4A" w:rsidP="0031062C">
            <w:pPr>
              <w:jc w:val="center"/>
              <w:rPr>
                <w:rFonts w:hint="eastAsia"/>
              </w:rPr>
            </w:pPr>
            <w:r>
              <w:rPr>
                <w:rFonts w:hint="eastAsia"/>
              </w:rPr>
              <w:lastRenderedPageBreak/>
              <w:t>1</w:t>
            </w:r>
          </w:p>
        </w:tc>
      </w:tr>
      <w:tr w:rsidR="00B07A4A" w:rsidRPr="0055680B" w:rsidTr="0031062C">
        <w:trPr>
          <w:trHeight w:val="20"/>
        </w:trPr>
        <w:tc>
          <w:tcPr>
            <w:tcW w:w="534" w:type="dxa"/>
            <w:tcBorders>
              <w:top w:val="single" w:sz="8" w:space="0" w:color="auto"/>
              <w:left w:val="single" w:sz="8" w:space="0" w:color="auto"/>
              <w:bottom w:val="single" w:sz="8" w:space="0" w:color="auto"/>
              <w:right w:val="single" w:sz="8" w:space="0" w:color="auto"/>
            </w:tcBorders>
            <w:vAlign w:val="center"/>
          </w:tcPr>
          <w:p w:rsidR="00B07A4A" w:rsidRPr="0055680B" w:rsidRDefault="00B07A4A" w:rsidP="0031062C">
            <w:pPr>
              <w:jc w:val="center"/>
              <w:rPr>
                <w:rFonts w:hint="eastAsia"/>
              </w:rPr>
            </w:pPr>
            <w:r>
              <w:rPr>
                <w:rFonts w:hint="eastAsia"/>
              </w:rPr>
              <w:lastRenderedPageBreak/>
              <w:t>8</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7A4A" w:rsidRPr="0055680B" w:rsidRDefault="00B07A4A" w:rsidP="0031062C">
            <w:pPr>
              <w:jc w:val="center"/>
              <w:rPr>
                <w:rFonts w:hint="eastAsia"/>
              </w:rPr>
            </w:pPr>
            <w:r w:rsidRPr="0055680B">
              <w:rPr>
                <w:rFonts w:hint="eastAsia"/>
              </w:rPr>
              <w:t>可燃气体检测仪</w:t>
            </w:r>
          </w:p>
        </w:tc>
        <w:tc>
          <w:tcPr>
            <w:tcW w:w="4678" w:type="dxa"/>
            <w:tcBorders>
              <w:top w:val="single" w:sz="6" w:space="0" w:color="auto"/>
              <w:left w:val="single" w:sz="8" w:space="0" w:color="auto"/>
              <w:bottom w:val="single" w:sz="6" w:space="0" w:color="auto"/>
              <w:right w:val="single" w:sz="8" w:space="0" w:color="auto"/>
            </w:tcBorders>
            <w:vAlign w:val="center"/>
          </w:tcPr>
          <w:p w:rsidR="00B07A4A" w:rsidRPr="0055680B" w:rsidRDefault="00B07A4A" w:rsidP="0031062C">
            <w:pPr>
              <w:rPr>
                <w:rFonts w:hint="eastAsia"/>
              </w:rPr>
            </w:pPr>
            <w:r w:rsidRPr="0055680B">
              <w:rPr>
                <w:rFonts w:hint="eastAsia"/>
              </w:rPr>
              <w:t>气体检测报警仪功能及参数要求：</w:t>
            </w:r>
          </w:p>
          <w:p w:rsidR="00B07A4A" w:rsidRPr="0055680B" w:rsidRDefault="00B07A4A" w:rsidP="0031062C">
            <w:pPr>
              <w:rPr>
                <w:rFonts w:hint="eastAsia"/>
              </w:rPr>
            </w:pPr>
            <w:r w:rsidRPr="0055680B">
              <w:rPr>
                <w:rFonts w:hint="eastAsia"/>
              </w:rPr>
              <w:t>检测气体：可燃气体，</w:t>
            </w:r>
            <w:r w:rsidRPr="0055680B">
              <w:rPr>
                <w:rFonts w:hint="eastAsia"/>
              </w:rPr>
              <w:t>CH4;</w:t>
            </w:r>
          </w:p>
          <w:p w:rsidR="00B07A4A" w:rsidRPr="0055680B" w:rsidRDefault="00B07A4A" w:rsidP="0031062C">
            <w:pPr>
              <w:rPr>
                <w:rFonts w:hint="eastAsia"/>
              </w:rPr>
            </w:pPr>
            <w:r w:rsidRPr="0055680B">
              <w:rPr>
                <w:rFonts w:hint="eastAsia"/>
              </w:rPr>
              <w:t>测量范围：</w:t>
            </w:r>
            <w:r w:rsidRPr="0055680B">
              <w:rPr>
                <w:rFonts w:hint="eastAsia"/>
              </w:rPr>
              <w:t xml:space="preserve"> </w:t>
            </w:r>
            <w:r>
              <w:rPr>
                <w:rFonts w:hint="eastAsia"/>
              </w:rPr>
              <w:t>（</w:t>
            </w:r>
            <w:r w:rsidRPr="0055680B">
              <w:rPr>
                <w:rFonts w:hint="eastAsia"/>
              </w:rPr>
              <w:t>5-20000</w:t>
            </w:r>
            <w:r>
              <w:rPr>
                <w:rFonts w:hint="eastAsia"/>
              </w:rPr>
              <w:t>）</w:t>
            </w:r>
            <w:r w:rsidRPr="0055680B">
              <w:rPr>
                <w:rFonts w:hint="eastAsia"/>
              </w:rPr>
              <w:t>ppm</w:t>
            </w:r>
            <w:r w:rsidRPr="0055680B">
              <w:rPr>
                <w:rFonts w:hint="eastAsia"/>
              </w:rPr>
              <w:t>；</w:t>
            </w:r>
            <w:r>
              <w:rPr>
                <w:rFonts w:hint="eastAsia"/>
              </w:rPr>
              <w:t>（</w:t>
            </w:r>
            <w:r w:rsidRPr="0055680B">
              <w:rPr>
                <w:rFonts w:hint="eastAsia"/>
              </w:rPr>
              <w:t>0-40</w:t>
            </w:r>
            <w:r>
              <w:rPr>
                <w:rFonts w:hint="eastAsia"/>
              </w:rPr>
              <w:t>）</w:t>
            </w:r>
            <w:r w:rsidRPr="0055680B">
              <w:rPr>
                <w:rFonts w:hint="eastAsia"/>
              </w:rPr>
              <w:t>%LEL;</w:t>
            </w:r>
          </w:p>
          <w:p w:rsidR="00B07A4A" w:rsidRPr="0055680B" w:rsidRDefault="00B07A4A" w:rsidP="0031062C">
            <w:pPr>
              <w:rPr>
                <w:rFonts w:hint="eastAsia"/>
              </w:rPr>
            </w:pPr>
            <w:r w:rsidRPr="0055680B">
              <w:rPr>
                <w:rFonts w:hint="eastAsia"/>
              </w:rPr>
              <w:t>.</w:t>
            </w:r>
            <w:r w:rsidRPr="0055680B">
              <w:rPr>
                <w:rFonts w:hint="eastAsia"/>
              </w:rPr>
              <w:t>测量允许误差：±</w:t>
            </w:r>
            <w:r w:rsidRPr="0055680B">
              <w:rPr>
                <w:rFonts w:hint="eastAsia"/>
              </w:rPr>
              <w:t>5%FS;;</w:t>
            </w:r>
          </w:p>
          <w:p w:rsidR="00B07A4A" w:rsidRPr="0055680B" w:rsidRDefault="00B07A4A" w:rsidP="0031062C">
            <w:pPr>
              <w:rPr>
                <w:rFonts w:hint="eastAsia"/>
              </w:rPr>
            </w:pPr>
            <w:r>
              <w:rPr>
                <w:rFonts w:hint="eastAsia"/>
              </w:rPr>
              <w:t>探头形式：</w:t>
            </w:r>
            <w:r w:rsidRPr="0055680B">
              <w:rPr>
                <w:rFonts w:hint="eastAsia"/>
              </w:rPr>
              <w:t>330mm</w:t>
            </w:r>
            <w:r w:rsidRPr="0055680B">
              <w:rPr>
                <w:rFonts w:hint="eastAsia"/>
              </w:rPr>
              <w:t>柔性探头；</w:t>
            </w:r>
          </w:p>
          <w:p w:rsidR="00B07A4A" w:rsidRPr="0055680B" w:rsidRDefault="00B07A4A" w:rsidP="0031062C">
            <w:pPr>
              <w:rPr>
                <w:rFonts w:hint="eastAsia"/>
              </w:rPr>
            </w:pPr>
            <w:r>
              <w:rPr>
                <w:rFonts w:hint="eastAsia"/>
              </w:rPr>
              <w:t>显示形式：</w:t>
            </w:r>
            <w:r w:rsidRPr="0055680B">
              <w:rPr>
                <w:rFonts w:hint="eastAsia"/>
              </w:rPr>
              <w:t>高清晰度液晶显示；</w:t>
            </w:r>
          </w:p>
          <w:p w:rsidR="00B07A4A" w:rsidRPr="0055680B" w:rsidRDefault="00B07A4A" w:rsidP="0031062C">
            <w:pPr>
              <w:rPr>
                <w:rFonts w:hint="eastAsia"/>
              </w:rPr>
            </w:pPr>
            <w:r w:rsidRPr="0055680B">
              <w:rPr>
                <w:rFonts w:hint="eastAsia"/>
              </w:rPr>
              <w:t>报警形式：声光报警，自由设置报警点。</w:t>
            </w:r>
          </w:p>
        </w:tc>
        <w:tc>
          <w:tcPr>
            <w:tcW w:w="988" w:type="dxa"/>
            <w:tcBorders>
              <w:top w:val="single" w:sz="6" w:space="0" w:color="auto"/>
              <w:left w:val="single" w:sz="8" w:space="0" w:color="auto"/>
              <w:bottom w:val="single" w:sz="6" w:space="0" w:color="auto"/>
              <w:right w:val="single" w:sz="8" w:space="0" w:color="auto"/>
            </w:tcBorders>
            <w:vAlign w:val="center"/>
          </w:tcPr>
          <w:p w:rsidR="00B07A4A" w:rsidRPr="0055680B" w:rsidRDefault="00B07A4A" w:rsidP="0031062C">
            <w:pPr>
              <w:jc w:val="center"/>
              <w:rPr>
                <w:rFonts w:hint="eastAsia"/>
              </w:rPr>
            </w:pPr>
            <w:r w:rsidRPr="0055680B">
              <w:rPr>
                <w:rFonts w:hint="eastAsia"/>
              </w:rPr>
              <w:t>1</w:t>
            </w:r>
          </w:p>
        </w:tc>
      </w:tr>
      <w:tr w:rsidR="00B07A4A" w:rsidRPr="0055680B" w:rsidTr="0031062C">
        <w:trPr>
          <w:trHeight w:val="20"/>
        </w:trPr>
        <w:tc>
          <w:tcPr>
            <w:tcW w:w="534" w:type="dxa"/>
            <w:tcBorders>
              <w:top w:val="single" w:sz="8" w:space="0" w:color="auto"/>
              <w:left w:val="single" w:sz="8" w:space="0" w:color="auto"/>
              <w:bottom w:val="single" w:sz="8" w:space="0" w:color="auto"/>
              <w:right w:val="single" w:sz="8" w:space="0" w:color="auto"/>
            </w:tcBorders>
            <w:vAlign w:val="center"/>
          </w:tcPr>
          <w:p w:rsidR="00B07A4A" w:rsidRPr="0055680B" w:rsidRDefault="00B07A4A" w:rsidP="0031062C">
            <w:pPr>
              <w:jc w:val="center"/>
              <w:rPr>
                <w:rFonts w:hint="eastAsia"/>
              </w:rPr>
            </w:pPr>
            <w:r>
              <w:rPr>
                <w:rFonts w:hint="eastAsia"/>
              </w:rPr>
              <w:t>9</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7A4A" w:rsidRPr="0055680B" w:rsidRDefault="00B07A4A" w:rsidP="0031062C">
            <w:pPr>
              <w:jc w:val="center"/>
              <w:rPr>
                <w:rFonts w:hint="eastAsia"/>
              </w:rPr>
            </w:pPr>
            <w:r w:rsidRPr="0055680B">
              <w:rPr>
                <w:rFonts w:hint="eastAsia"/>
              </w:rPr>
              <w:t>点型气体探测器</w:t>
            </w:r>
          </w:p>
        </w:tc>
        <w:tc>
          <w:tcPr>
            <w:tcW w:w="4678" w:type="dxa"/>
            <w:tcBorders>
              <w:top w:val="single" w:sz="6" w:space="0" w:color="auto"/>
              <w:left w:val="single" w:sz="8" w:space="0" w:color="auto"/>
              <w:bottom w:val="single" w:sz="6" w:space="0" w:color="auto"/>
              <w:right w:val="single" w:sz="8" w:space="0" w:color="auto"/>
            </w:tcBorders>
            <w:vAlign w:val="center"/>
          </w:tcPr>
          <w:p w:rsidR="00B07A4A" w:rsidRPr="0055680B" w:rsidRDefault="00B07A4A" w:rsidP="0031062C">
            <w:pPr>
              <w:rPr>
                <w:rFonts w:hint="eastAsia"/>
              </w:rPr>
            </w:pPr>
            <w:r w:rsidRPr="0055680B">
              <w:rPr>
                <w:rFonts w:hint="eastAsia"/>
              </w:rPr>
              <w:t>点型气体探测器功能及参数要求：</w:t>
            </w:r>
          </w:p>
          <w:p w:rsidR="00B07A4A" w:rsidRPr="0055680B" w:rsidRDefault="00B07A4A" w:rsidP="0031062C">
            <w:pPr>
              <w:rPr>
                <w:rFonts w:hint="eastAsia"/>
              </w:rPr>
            </w:pPr>
            <w:r w:rsidRPr="0055680B">
              <w:rPr>
                <w:rFonts w:hint="eastAsia"/>
              </w:rPr>
              <w:t>检测以甲烷为主的可燃气体浓度；</w:t>
            </w:r>
          </w:p>
          <w:p w:rsidR="00B07A4A" w:rsidRPr="0055680B" w:rsidRDefault="00B07A4A" w:rsidP="0031062C">
            <w:pPr>
              <w:rPr>
                <w:rFonts w:hint="eastAsia"/>
              </w:rPr>
            </w:pPr>
            <w:r w:rsidRPr="0055680B">
              <w:rPr>
                <w:rFonts w:hint="eastAsia"/>
              </w:rPr>
              <w:t>采样方式：扩散式；</w:t>
            </w:r>
          </w:p>
          <w:p w:rsidR="00B07A4A" w:rsidRPr="0055680B" w:rsidRDefault="00B07A4A" w:rsidP="0031062C">
            <w:pPr>
              <w:rPr>
                <w:rFonts w:hint="eastAsia"/>
              </w:rPr>
            </w:pPr>
            <w:r>
              <w:rPr>
                <w:rFonts w:hint="eastAsia"/>
              </w:rPr>
              <w:t>测量范围、分辨率、响</w:t>
            </w:r>
            <w:r w:rsidRPr="0055680B">
              <w:rPr>
                <w:rFonts w:hint="eastAsia"/>
              </w:rPr>
              <w:t>应时间和检测精度：</w:t>
            </w:r>
          </w:p>
          <w:p w:rsidR="00B07A4A" w:rsidRPr="0055680B" w:rsidRDefault="00B07A4A" w:rsidP="0031062C">
            <w:pPr>
              <w:rPr>
                <w:rFonts w:hint="eastAsia"/>
              </w:rPr>
            </w:pPr>
            <w:r w:rsidRPr="0055680B">
              <w:rPr>
                <w:rFonts w:hint="eastAsia"/>
              </w:rPr>
              <w:t>（</w:t>
            </w:r>
            <w:r w:rsidRPr="0055680B">
              <w:rPr>
                <w:rFonts w:hint="eastAsia"/>
              </w:rPr>
              <w:t>0~100</w:t>
            </w:r>
            <w:r w:rsidRPr="0055680B">
              <w:rPr>
                <w:rFonts w:hint="eastAsia"/>
              </w:rPr>
              <w:t>）</w:t>
            </w:r>
            <w:r w:rsidRPr="0055680B">
              <w:rPr>
                <w:rFonts w:hint="eastAsia"/>
              </w:rPr>
              <w:t>%LEL</w:t>
            </w:r>
            <w:r w:rsidRPr="0055680B">
              <w:rPr>
                <w:rFonts w:hint="eastAsia"/>
              </w:rPr>
              <w:t>，</w:t>
            </w:r>
            <w:r w:rsidRPr="0055680B">
              <w:rPr>
                <w:rFonts w:hint="eastAsia"/>
              </w:rPr>
              <w:t>0.1%LEL</w:t>
            </w:r>
            <w:r w:rsidRPr="0055680B">
              <w:rPr>
                <w:rFonts w:hint="eastAsia"/>
              </w:rPr>
              <w:t>，</w:t>
            </w:r>
            <w:r w:rsidRPr="0055680B">
              <w:rPr>
                <w:rFonts w:hint="eastAsia"/>
              </w:rPr>
              <w:t xml:space="preserve">30s, </w:t>
            </w:r>
            <w:r w:rsidRPr="0055680B">
              <w:rPr>
                <w:rFonts w:hint="eastAsia"/>
              </w:rPr>
              <w:t>±</w:t>
            </w:r>
            <w:r w:rsidRPr="0055680B">
              <w:rPr>
                <w:rFonts w:hint="eastAsia"/>
              </w:rPr>
              <w:t>3%.</w:t>
            </w:r>
          </w:p>
          <w:p w:rsidR="00B07A4A" w:rsidRPr="0055680B" w:rsidRDefault="00B07A4A" w:rsidP="0031062C">
            <w:pPr>
              <w:rPr>
                <w:rFonts w:hint="eastAsia"/>
              </w:rPr>
            </w:pPr>
            <w:r w:rsidRPr="0055680B">
              <w:rPr>
                <w:rFonts w:hint="eastAsia"/>
              </w:rPr>
              <w:t>检测原理：催化燃烧；</w:t>
            </w:r>
            <w:r>
              <w:rPr>
                <w:rFonts w:hint="eastAsia"/>
              </w:rPr>
              <w:t>显示形式：</w:t>
            </w:r>
            <w:r w:rsidRPr="00F335CF">
              <w:rPr>
                <w:rFonts w:hint="eastAsia"/>
              </w:rPr>
              <w:t>液晶显示</w:t>
            </w:r>
          </w:p>
          <w:p w:rsidR="00B07A4A" w:rsidRDefault="00B07A4A" w:rsidP="0031062C">
            <w:pPr>
              <w:rPr>
                <w:rFonts w:hint="eastAsia"/>
              </w:rPr>
            </w:pPr>
            <w:r w:rsidRPr="0055680B">
              <w:rPr>
                <w:rFonts w:hint="eastAsia"/>
              </w:rPr>
              <w:t>输出方式：（</w:t>
            </w:r>
            <w:r w:rsidRPr="0055680B">
              <w:rPr>
                <w:rFonts w:hint="eastAsia"/>
              </w:rPr>
              <w:t>4~20</w:t>
            </w:r>
            <w:r w:rsidRPr="0055680B">
              <w:rPr>
                <w:rFonts w:hint="eastAsia"/>
              </w:rPr>
              <w:t>）</w:t>
            </w:r>
            <w:r w:rsidRPr="0055680B">
              <w:rPr>
                <w:rFonts w:hint="eastAsia"/>
              </w:rPr>
              <w:t>mA</w:t>
            </w:r>
            <w:r w:rsidRPr="0055680B">
              <w:rPr>
                <w:rFonts w:hint="eastAsia"/>
              </w:rPr>
              <w:t>电流信号；</w:t>
            </w:r>
          </w:p>
          <w:p w:rsidR="00B07A4A" w:rsidRPr="0055680B" w:rsidRDefault="00B07A4A" w:rsidP="0031062C">
            <w:pPr>
              <w:rPr>
                <w:rFonts w:hint="eastAsia"/>
              </w:rPr>
            </w:pPr>
            <w:r w:rsidRPr="0055680B">
              <w:rPr>
                <w:rFonts w:hint="eastAsia"/>
              </w:rPr>
              <w:t>2</w:t>
            </w:r>
            <w:r w:rsidRPr="0055680B">
              <w:rPr>
                <w:rFonts w:hint="eastAsia"/>
              </w:rPr>
              <w:t>段无源常开触点，</w:t>
            </w:r>
            <w:r w:rsidRPr="0055680B">
              <w:rPr>
                <w:rFonts w:hint="eastAsia"/>
              </w:rPr>
              <w:t xml:space="preserve">24VDC/1A </w:t>
            </w:r>
            <w:r w:rsidRPr="0055680B">
              <w:rPr>
                <w:rFonts w:hint="eastAsia"/>
              </w:rPr>
              <w:t>；</w:t>
            </w:r>
          </w:p>
          <w:p w:rsidR="00B07A4A" w:rsidRPr="0055680B" w:rsidRDefault="00B07A4A" w:rsidP="0031062C">
            <w:pPr>
              <w:rPr>
                <w:rFonts w:hint="eastAsia"/>
              </w:rPr>
            </w:pPr>
            <w:r w:rsidRPr="0055680B">
              <w:rPr>
                <w:rFonts w:hint="eastAsia"/>
              </w:rPr>
              <w:t>安全等级：</w:t>
            </w:r>
            <w:r w:rsidRPr="0055680B">
              <w:rPr>
                <w:rFonts w:hint="eastAsia"/>
              </w:rPr>
              <w:t xml:space="preserve"> Exd  </w:t>
            </w:r>
            <w:r w:rsidRPr="0055680B">
              <w:rPr>
                <w:rFonts w:hint="eastAsia"/>
              </w:rPr>
              <w:t>Ⅱ</w:t>
            </w:r>
            <w:r w:rsidRPr="0055680B">
              <w:rPr>
                <w:rFonts w:hint="eastAsia"/>
              </w:rPr>
              <w:t>C  T6.</w:t>
            </w:r>
            <w:r w:rsidRPr="0055680B">
              <w:rPr>
                <w:rFonts w:hint="eastAsia"/>
              </w:rPr>
              <w:t>。</w:t>
            </w:r>
          </w:p>
        </w:tc>
        <w:tc>
          <w:tcPr>
            <w:tcW w:w="988" w:type="dxa"/>
            <w:tcBorders>
              <w:top w:val="single" w:sz="6" w:space="0" w:color="auto"/>
              <w:left w:val="single" w:sz="8" w:space="0" w:color="auto"/>
              <w:bottom w:val="single" w:sz="6" w:space="0" w:color="auto"/>
              <w:right w:val="single" w:sz="8" w:space="0" w:color="auto"/>
            </w:tcBorders>
            <w:vAlign w:val="center"/>
          </w:tcPr>
          <w:p w:rsidR="00B07A4A" w:rsidRPr="0055680B" w:rsidRDefault="00B07A4A" w:rsidP="0031062C">
            <w:pPr>
              <w:jc w:val="center"/>
              <w:rPr>
                <w:rFonts w:hint="eastAsia"/>
              </w:rPr>
            </w:pPr>
            <w:r>
              <w:rPr>
                <w:rFonts w:hint="eastAsia"/>
              </w:rPr>
              <w:t>6</w:t>
            </w:r>
          </w:p>
        </w:tc>
      </w:tr>
      <w:tr w:rsidR="00B07A4A" w:rsidRPr="0055680B" w:rsidTr="0031062C">
        <w:trPr>
          <w:trHeight w:val="20"/>
        </w:trPr>
        <w:tc>
          <w:tcPr>
            <w:tcW w:w="534" w:type="dxa"/>
            <w:tcBorders>
              <w:top w:val="single" w:sz="8" w:space="0" w:color="auto"/>
              <w:left w:val="single" w:sz="8" w:space="0" w:color="auto"/>
              <w:bottom w:val="single" w:sz="8" w:space="0" w:color="auto"/>
              <w:right w:val="single" w:sz="8" w:space="0" w:color="auto"/>
            </w:tcBorders>
            <w:vAlign w:val="center"/>
          </w:tcPr>
          <w:p w:rsidR="00B07A4A" w:rsidRPr="0055680B" w:rsidRDefault="00B07A4A" w:rsidP="0031062C">
            <w:pPr>
              <w:jc w:val="center"/>
              <w:rPr>
                <w:rFonts w:hint="eastAsia"/>
              </w:rPr>
            </w:pPr>
          </w:p>
        </w:tc>
        <w:tc>
          <w:tcPr>
            <w:tcW w:w="59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7A4A" w:rsidRPr="0055680B" w:rsidRDefault="00B07A4A" w:rsidP="0031062C">
            <w:pPr>
              <w:jc w:val="center"/>
            </w:pPr>
            <w:r w:rsidRPr="0055680B">
              <w:rPr>
                <w:rFonts w:hint="eastAsia"/>
              </w:rPr>
              <w:t>合计</w:t>
            </w:r>
          </w:p>
        </w:tc>
        <w:tc>
          <w:tcPr>
            <w:tcW w:w="988" w:type="dxa"/>
            <w:tcBorders>
              <w:top w:val="single" w:sz="6" w:space="0" w:color="auto"/>
              <w:left w:val="single" w:sz="8" w:space="0" w:color="auto"/>
              <w:bottom w:val="single" w:sz="6" w:space="0" w:color="auto"/>
              <w:right w:val="single" w:sz="8" w:space="0" w:color="auto"/>
            </w:tcBorders>
            <w:vAlign w:val="center"/>
          </w:tcPr>
          <w:p w:rsidR="00B07A4A" w:rsidRPr="0055680B" w:rsidRDefault="00B07A4A" w:rsidP="0031062C">
            <w:pPr>
              <w:jc w:val="center"/>
              <w:rPr>
                <w:rFonts w:hint="eastAsia"/>
              </w:rPr>
            </w:pPr>
            <w:r w:rsidRPr="0055680B">
              <w:rPr>
                <w:rFonts w:hint="eastAsia"/>
              </w:rPr>
              <w:t>20</w:t>
            </w:r>
          </w:p>
        </w:tc>
      </w:tr>
    </w:tbl>
    <w:p w:rsidR="00B07A4A" w:rsidRPr="006219FC" w:rsidRDefault="00B07A4A" w:rsidP="00B07A4A">
      <w:pPr>
        <w:ind w:left="907"/>
        <w:rPr>
          <w:rFonts w:ascii="宋体" w:hAnsi="宋体" w:hint="eastAsia"/>
          <w:szCs w:val="21"/>
        </w:rPr>
      </w:pPr>
    </w:p>
    <w:p w:rsidR="00B07A4A" w:rsidRDefault="00B07A4A" w:rsidP="00B07A4A">
      <w:pPr>
        <w:ind w:left="907"/>
        <w:rPr>
          <w:rFonts w:ascii="宋体" w:hAnsi="宋体"/>
          <w:szCs w:val="21"/>
        </w:rPr>
      </w:pPr>
    </w:p>
    <w:p w:rsidR="00B07A4A" w:rsidRDefault="00B07A4A" w:rsidP="00B07A4A">
      <w:pPr>
        <w:jc w:val="center"/>
        <w:rPr>
          <w:rFonts w:eastAsia="黑体"/>
          <w:sz w:val="28"/>
          <w:szCs w:val="28"/>
        </w:rPr>
      </w:pPr>
      <w:r>
        <w:rPr>
          <w:rFonts w:ascii="宋体" w:hAnsi="宋体"/>
          <w:szCs w:val="21"/>
        </w:rPr>
        <w:br w:type="page"/>
      </w:r>
      <w:r w:rsidRPr="00411275">
        <w:rPr>
          <w:rFonts w:eastAsia="黑体" w:hint="eastAsia"/>
          <w:sz w:val="28"/>
          <w:szCs w:val="28"/>
        </w:rPr>
        <w:lastRenderedPageBreak/>
        <w:t>三、商务要求</w:t>
      </w:r>
    </w:p>
    <w:p w:rsidR="00B07A4A" w:rsidRPr="00DD2B2F" w:rsidRDefault="00B07A4A" w:rsidP="00B07A4A">
      <w:pPr>
        <w:jc w:val="center"/>
        <w:rPr>
          <w:rFonts w:eastAsia="黑体"/>
          <w:sz w:val="28"/>
          <w:szCs w:val="28"/>
        </w:rPr>
      </w:pPr>
    </w:p>
    <w:p w:rsidR="00B07A4A" w:rsidRPr="00411275" w:rsidRDefault="00B07A4A" w:rsidP="00B07A4A">
      <w:pPr>
        <w:numPr>
          <w:ilvl w:val="0"/>
          <w:numId w:val="13"/>
        </w:numPr>
        <w:rPr>
          <w:b/>
        </w:rPr>
      </w:pPr>
      <w:r w:rsidRPr="00411275">
        <w:rPr>
          <w:rFonts w:hint="eastAsia"/>
          <w:b/>
        </w:rPr>
        <w:t>交货期</w:t>
      </w:r>
    </w:p>
    <w:p w:rsidR="00B07A4A" w:rsidRPr="0041350A" w:rsidRDefault="00B07A4A" w:rsidP="00B07A4A">
      <w:pPr>
        <w:numPr>
          <w:ilvl w:val="1"/>
          <w:numId w:val="13"/>
        </w:numPr>
      </w:pPr>
      <w:r w:rsidRPr="00411275">
        <w:rPr>
          <w:rFonts w:hint="eastAsia"/>
        </w:rPr>
        <w:t>签定合同后按合同和招标、投标文件约定的要求和标准进行交货验收，交货期为</w:t>
      </w:r>
      <w:r w:rsidRPr="00533062">
        <w:rPr>
          <w:rFonts w:hint="eastAsia"/>
        </w:rPr>
        <w:t>2017</w:t>
      </w:r>
      <w:r w:rsidRPr="00533062">
        <w:rPr>
          <w:rFonts w:hint="eastAsia"/>
        </w:rPr>
        <w:t>年</w:t>
      </w:r>
      <w:r w:rsidRPr="00533062">
        <w:rPr>
          <w:rFonts w:hint="eastAsia"/>
        </w:rPr>
        <w:t>12</w:t>
      </w:r>
      <w:r w:rsidRPr="00533062">
        <w:rPr>
          <w:rFonts w:hint="eastAsia"/>
        </w:rPr>
        <w:t>月</w:t>
      </w:r>
      <w:r w:rsidRPr="00533062">
        <w:rPr>
          <w:rFonts w:hint="eastAsia"/>
        </w:rPr>
        <w:t>15</w:t>
      </w:r>
      <w:r w:rsidRPr="00533062">
        <w:rPr>
          <w:rFonts w:hint="eastAsia"/>
        </w:rPr>
        <w:t>日</w:t>
      </w:r>
      <w:r>
        <w:rPr>
          <w:rFonts w:hint="eastAsia"/>
        </w:rPr>
        <w:t>前交货</w:t>
      </w:r>
      <w:r w:rsidRPr="00411275">
        <w:rPr>
          <w:rFonts w:hint="eastAsia"/>
        </w:rPr>
        <w:t>。“交货期”指所有货物运抵现场安装调试完毕后交付用户验收的日期。</w:t>
      </w:r>
    </w:p>
    <w:p w:rsidR="00B07A4A" w:rsidRPr="00411275" w:rsidRDefault="00B07A4A" w:rsidP="00B07A4A"/>
    <w:p w:rsidR="00B07A4A" w:rsidRPr="00411275" w:rsidRDefault="00B07A4A" w:rsidP="00B07A4A">
      <w:pPr>
        <w:numPr>
          <w:ilvl w:val="0"/>
          <w:numId w:val="13"/>
        </w:numPr>
        <w:rPr>
          <w:b/>
        </w:rPr>
      </w:pPr>
      <w:r w:rsidRPr="001D0B78">
        <w:rPr>
          <w:rFonts w:hint="eastAsia"/>
          <w:b/>
        </w:rPr>
        <w:t>项目</w:t>
      </w:r>
      <w:r w:rsidRPr="001D0B78">
        <w:rPr>
          <w:b/>
        </w:rPr>
        <w:t>验收</w:t>
      </w:r>
      <w:r w:rsidRPr="001D0B78">
        <w:rPr>
          <w:rFonts w:hint="eastAsia"/>
          <w:b/>
        </w:rPr>
        <w:t>和售后服务</w:t>
      </w:r>
    </w:p>
    <w:p w:rsidR="00B07A4A" w:rsidRDefault="00B07A4A" w:rsidP="00B07A4A">
      <w:pPr>
        <w:numPr>
          <w:ilvl w:val="1"/>
          <w:numId w:val="13"/>
        </w:numPr>
        <w:rPr>
          <w:rFonts w:hint="eastAsia"/>
        </w:rPr>
      </w:pPr>
      <w:r>
        <w:rPr>
          <w:rFonts w:hint="eastAsia"/>
        </w:rPr>
        <w:t>验收标准</w:t>
      </w:r>
    </w:p>
    <w:p w:rsidR="00B07A4A" w:rsidRDefault="00B07A4A" w:rsidP="00B07A4A">
      <w:pPr>
        <w:numPr>
          <w:ilvl w:val="2"/>
          <w:numId w:val="13"/>
        </w:numPr>
        <w:rPr>
          <w:rFonts w:hint="eastAsia"/>
        </w:rPr>
      </w:pPr>
      <w:r>
        <w:rPr>
          <w:rFonts w:hint="eastAsia"/>
        </w:rPr>
        <w:t>所有货品都需符合本需求条款中产品规格及性能指标；</w:t>
      </w:r>
    </w:p>
    <w:p w:rsidR="00B07A4A" w:rsidRDefault="00B07A4A" w:rsidP="00B07A4A">
      <w:pPr>
        <w:numPr>
          <w:ilvl w:val="2"/>
          <w:numId w:val="13"/>
        </w:numPr>
        <w:rPr>
          <w:rFonts w:hint="eastAsia"/>
        </w:rPr>
      </w:pPr>
      <w:r>
        <w:rPr>
          <w:rFonts w:hint="eastAsia"/>
        </w:rPr>
        <w:t>涉及测量误差的需提供产品出厂校准报告；</w:t>
      </w:r>
    </w:p>
    <w:p w:rsidR="00B07A4A" w:rsidRDefault="00B07A4A" w:rsidP="00B07A4A">
      <w:pPr>
        <w:numPr>
          <w:ilvl w:val="2"/>
          <w:numId w:val="13"/>
        </w:numPr>
        <w:rPr>
          <w:rFonts w:hint="eastAsia"/>
        </w:rPr>
      </w:pPr>
      <w:r>
        <w:rPr>
          <w:rFonts w:hint="eastAsia"/>
        </w:rPr>
        <w:t>气体检测仪和探测器需经过深圳市计量院检定合格；</w:t>
      </w:r>
    </w:p>
    <w:p w:rsidR="00B07A4A" w:rsidRDefault="00B07A4A" w:rsidP="00B07A4A">
      <w:pPr>
        <w:numPr>
          <w:ilvl w:val="2"/>
          <w:numId w:val="13"/>
        </w:numPr>
        <w:rPr>
          <w:rFonts w:hint="eastAsia"/>
        </w:rPr>
      </w:pPr>
      <w:r>
        <w:rPr>
          <w:rFonts w:hint="eastAsia"/>
        </w:rPr>
        <w:t>产品合格证、使用说明和技术资料齐全。</w:t>
      </w:r>
    </w:p>
    <w:p w:rsidR="00B07A4A" w:rsidRDefault="00B07A4A" w:rsidP="00B07A4A">
      <w:pPr>
        <w:numPr>
          <w:ilvl w:val="1"/>
          <w:numId w:val="13"/>
        </w:numPr>
        <w:rPr>
          <w:rFonts w:hint="eastAsia"/>
        </w:rPr>
      </w:pPr>
      <w:r>
        <w:rPr>
          <w:rFonts w:hint="eastAsia"/>
        </w:rPr>
        <w:t>质量保证</w:t>
      </w:r>
    </w:p>
    <w:p w:rsidR="00B07A4A" w:rsidRDefault="00B07A4A" w:rsidP="00B07A4A">
      <w:pPr>
        <w:ind w:left="907"/>
        <w:rPr>
          <w:rFonts w:hint="eastAsia"/>
        </w:rPr>
      </w:pPr>
      <w:r>
        <w:rPr>
          <w:rFonts w:hint="eastAsia"/>
        </w:rPr>
        <w:t>所有货品质保期一年。经验收合格后产品非人为损坏的供应或制造商免费提供维修或更换。</w:t>
      </w:r>
    </w:p>
    <w:p w:rsidR="00B07A4A" w:rsidRDefault="00B07A4A" w:rsidP="00B07A4A">
      <w:pPr>
        <w:numPr>
          <w:ilvl w:val="1"/>
          <w:numId w:val="13"/>
        </w:numPr>
        <w:rPr>
          <w:rFonts w:hint="eastAsia"/>
        </w:rPr>
      </w:pPr>
      <w:r>
        <w:rPr>
          <w:rFonts w:hint="eastAsia"/>
        </w:rPr>
        <w:t>售后服务</w:t>
      </w:r>
    </w:p>
    <w:p w:rsidR="00B07A4A" w:rsidRDefault="00B07A4A" w:rsidP="00B07A4A">
      <w:pPr>
        <w:ind w:left="907"/>
      </w:pPr>
      <w:r>
        <w:rPr>
          <w:rFonts w:hint="eastAsia"/>
        </w:rPr>
        <w:t>供应或制造商负责对招标方技术和使用人员进行培训，提供优质的售后服务。供应或制造商接到招标人故障报修信息后，</w:t>
      </w:r>
      <w:r>
        <w:rPr>
          <w:rFonts w:hint="eastAsia"/>
        </w:rPr>
        <w:t>2</w:t>
      </w:r>
      <w:r>
        <w:rPr>
          <w:rFonts w:hint="eastAsia"/>
        </w:rPr>
        <w:t>小时内响应并提供维修方案，需现场解决的问题</w:t>
      </w:r>
      <w:r>
        <w:rPr>
          <w:rFonts w:hint="eastAsia"/>
        </w:rPr>
        <w:t>24</w:t>
      </w:r>
      <w:r>
        <w:rPr>
          <w:rFonts w:hint="eastAsia"/>
        </w:rPr>
        <w:t>小时内到达甲方现场解决。</w:t>
      </w:r>
    </w:p>
    <w:p w:rsidR="00B07A4A" w:rsidRPr="00411275" w:rsidRDefault="00B07A4A" w:rsidP="00B07A4A">
      <w:pPr>
        <w:ind w:left="907"/>
      </w:pPr>
    </w:p>
    <w:p w:rsidR="00B07A4A" w:rsidRPr="0046222E" w:rsidRDefault="00B07A4A" w:rsidP="00B07A4A">
      <w:pPr>
        <w:numPr>
          <w:ilvl w:val="0"/>
          <w:numId w:val="13"/>
        </w:numPr>
        <w:rPr>
          <w:b/>
        </w:rPr>
      </w:pPr>
      <w:r>
        <w:rPr>
          <w:rFonts w:hint="eastAsia"/>
          <w:b/>
          <w:szCs w:val="21"/>
        </w:rPr>
        <w:t>包装运输</w:t>
      </w:r>
    </w:p>
    <w:p w:rsidR="00B07A4A" w:rsidRDefault="00B07A4A" w:rsidP="00B07A4A">
      <w:pPr>
        <w:ind w:left="907"/>
      </w:pPr>
      <w:r w:rsidRPr="001D0B78">
        <w:rPr>
          <w:rFonts w:hint="eastAsia"/>
        </w:rPr>
        <w:t>所有设备的包装由制造商按标准负责提供，采用恰当的方式将货物运抵交货地点。</w:t>
      </w:r>
    </w:p>
    <w:p w:rsidR="00B07A4A" w:rsidRDefault="00B07A4A" w:rsidP="00B07A4A">
      <w:pPr>
        <w:ind w:left="907"/>
      </w:pPr>
    </w:p>
    <w:p w:rsidR="00B07A4A" w:rsidRPr="00847E42" w:rsidRDefault="00B07A4A" w:rsidP="00B07A4A">
      <w:pPr>
        <w:numPr>
          <w:ilvl w:val="0"/>
          <w:numId w:val="13"/>
        </w:numPr>
        <w:rPr>
          <w:b/>
        </w:rPr>
      </w:pPr>
      <w:r w:rsidRPr="00847E42">
        <w:rPr>
          <w:rFonts w:hint="eastAsia"/>
          <w:b/>
        </w:rPr>
        <w:t>付款方式</w:t>
      </w:r>
    </w:p>
    <w:p w:rsidR="00B07A4A" w:rsidRDefault="00B07A4A" w:rsidP="00B07A4A">
      <w:pPr>
        <w:numPr>
          <w:ilvl w:val="1"/>
          <w:numId w:val="13"/>
        </w:numPr>
        <w:rPr>
          <w:rFonts w:hint="eastAsia"/>
        </w:rPr>
      </w:pPr>
      <w:r>
        <w:rPr>
          <w:rFonts w:hint="eastAsia"/>
        </w:rPr>
        <w:t>合同签订后预付合同总价的</w:t>
      </w:r>
      <w:r>
        <w:rPr>
          <w:rFonts w:hint="eastAsia"/>
        </w:rPr>
        <w:t>15%</w:t>
      </w:r>
      <w:r>
        <w:rPr>
          <w:rFonts w:hint="eastAsia"/>
        </w:rPr>
        <w:t>，中标人提供合同总价</w:t>
      </w:r>
      <w:r>
        <w:rPr>
          <w:rFonts w:hint="eastAsia"/>
        </w:rPr>
        <w:t>15%</w:t>
      </w:r>
      <w:r>
        <w:rPr>
          <w:rFonts w:hint="eastAsia"/>
        </w:rPr>
        <w:t>增值税发票；</w:t>
      </w:r>
    </w:p>
    <w:p w:rsidR="00B07A4A" w:rsidRDefault="00B07A4A" w:rsidP="00B07A4A">
      <w:pPr>
        <w:numPr>
          <w:ilvl w:val="1"/>
          <w:numId w:val="13"/>
        </w:numPr>
        <w:rPr>
          <w:rFonts w:hint="eastAsia"/>
        </w:rPr>
      </w:pPr>
      <w:r>
        <w:rPr>
          <w:rFonts w:hint="eastAsia"/>
        </w:rPr>
        <w:t>验收合格后中标人提供招标人合同总价</w:t>
      </w:r>
      <w:r>
        <w:rPr>
          <w:rFonts w:hint="eastAsia"/>
        </w:rPr>
        <w:t>85%</w:t>
      </w:r>
      <w:r>
        <w:rPr>
          <w:rFonts w:hint="eastAsia"/>
        </w:rPr>
        <w:t>增值税发票</w:t>
      </w:r>
    </w:p>
    <w:p w:rsidR="00B07A4A" w:rsidRDefault="00B07A4A" w:rsidP="00B07A4A">
      <w:pPr>
        <w:numPr>
          <w:ilvl w:val="1"/>
          <w:numId w:val="13"/>
        </w:numPr>
        <w:rPr>
          <w:rFonts w:hint="eastAsia"/>
        </w:rPr>
      </w:pPr>
      <w:r>
        <w:rPr>
          <w:rFonts w:hint="eastAsia"/>
        </w:rPr>
        <w:t>验收合格后招标人支付合同总价的</w:t>
      </w:r>
      <w:r>
        <w:rPr>
          <w:rFonts w:hint="eastAsia"/>
        </w:rPr>
        <w:t>75%</w:t>
      </w:r>
      <w:r>
        <w:rPr>
          <w:rFonts w:hint="eastAsia"/>
        </w:rPr>
        <w:t>；</w:t>
      </w:r>
    </w:p>
    <w:p w:rsidR="00B07A4A" w:rsidRPr="001D0B78" w:rsidRDefault="00B07A4A" w:rsidP="00B07A4A">
      <w:pPr>
        <w:numPr>
          <w:ilvl w:val="1"/>
          <w:numId w:val="13"/>
        </w:numPr>
        <w:rPr>
          <w:rFonts w:ascii="宋体" w:hAnsi="宋体" w:cs="宋体" w:hint="eastAsia"/>
          <w:bCs/>
          <w:szCs w:val="21"/>
        </w:rPr>
      </w:pPr>
      <w:r>
        <w:rPr>
          <w:rFonts w:hint="eastAsia"/>
        </w:rPr>
        <w:t>剩余</w:t>
      </w:r>
      <w:r>
        <w:rPr>
          <w:rFonts w:hint="eastAsia"/>
        </w:rPr>
        <w:t>10%</w:t>
      </w:r>
      <w:r>
        <w:rPr>
          <w:rFonts w:hint="eastAsia"/>
        </w:rPr>
        <w:t>验收合格后</w:t>
      </w:r>
      <w:r>
        <w:rPr>
          <w:rFonts w:hint="eastAsia"/>
        </w:rPr>
        <w:t>6</w:t>
      </w:r>
      <w:r>
        <w:rPr>
          <w:rFonts w:hint="eastAsia"/>
        </w:rPr>
        <w:t>个月内支付。</w:t>
      </w:r>
    </w:p>
    <w:p w:rsidR="00C15B31" w:rsidRPr="00B07A4A" w:rsidRDefault="00C15B31" w:rsidP="00B07A4A"/>
    <w:sectPr w:rsidR="00C15B31" w:rsidRPr="00B07A4A" w:rsidSect="00A60762">
      <w:headerReference w:type="default" r:id="rId7"/>
      <w:footerReference w:type="even" r:id="rId8"/>
      <w:footerReference w:type="default" r:id="rId9"/>
      <w:pgSz w:w="11906" w:h="16838" w:code="9"/>
      <w:pgMar w:top="1440" w:right="1797"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AB2" w:rsidRDefault="00A73AB2" w:rsidP="00CC35AA">
      <w:r>
        <w:separator/>
      </w:r>
    </w:p>
  </w:endnote>
  <w:endnote w:type="continuationSeparator" w:id="1">
    <w:p w:rsidR="00A73AB2" w:rsidRDefault="00A73AB2" w:rsidP="00CC3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F5690C" w:rsidP="00B866C5">
    <w:pPr>
      <w:pStyle w:val="a5"/>
      <w:framePr w:wrap="around" w:vAnchor="text" w:hAnchor="margin" w:xAlign="center" w:y="1"/>
      <w:rPr>
        <w:rStyle w:val="ab"/>
      </w:rPr>
    </w:pPr>
    <w:r>
      <w:rPr>
        <w:rStyle w:val="ab"/>
      </w:rPr>
      <w:fldChar w:fldCharType="begin"/>
    </w:r>
    <w:r w:rsidR="008718BA">
      <w:rPr>
        <w:rStyle w:val="ab"/>
      </w:rPr>
      <w:instrText xml:space="preserve">PAGE  </w:instrText>
    </w:r>
    <w:r>
      <w:rPr>
        <w:rStyle w:val="ab"/>
      </w:rPr>
      <w:fldChar w:fldCharType="end"/>
    </w:r>
  </w:p>
  <w:p w:rsidR="001E081E" w:rsidRDefault="00A73AB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F5690C" w:rsidP="00B866C5">
    <w:pPr>
      <w:pStyle w:val="a5"/>
      <w:framePr w:wrap="around" w:vAnchor="text" w:hAnchor="margin" w:xAlign="center" w:y="1"/>
      <w:rPr>
        <w:rStyle w:val="ab"/>
      </w:rPr>
    </w:pPr>
    <w:r>
      <w:rPr>
        <w:rStyle w:val="ab"/>
      </w:rPr>
      <w:fldChar w:fldCharType="begin"/>
    </w:r>
    <w:r w:rsidR="008718BA">
      <w:rPr>
        <w:rStyle w:val="ab"/>
      </w:rPr>
      <w:instrText xml:space="preserve">PAGE  </w:instrText>
    </w:r>
    <w:r>
      <w:rPr>
        <w:rStyle w:val="ab"/>
      </w:rPr>
      <w:fldChar w:fldCharType="separate"/>
    </w:r>
    <w:r w:rsidR="00B07A4A">
      <w:rPr>
        <w:rStyle w:val="ab"/>
        <w:noProof/>
      </w:rPr>
      <w:t>5</w:t>
    </w:r>
    <w:r>
      <w:rPr>
        <w:rStyle w:val="ab"/>
      </w:rPr>
      <w:fldChar w:fldCharType="end"/>
    </w:r>
  </w:p>
  <w:p w:rsidR="001E081E" w:rsidRDefault="00A73A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AB2" w:rsidRDefault="00A73AB2" w:rsidP="00CC35AA">
      <w:r>
        <w:separator/>
      </w:r>
    </w:p>
  </w:footnote>
  <w:footnote w:type="continuationSeparator" w:id="1">
    <w:p w:rsidR="00A73AB2" w:rsidRDefault="00A73AB2" w:rsidP="00CC35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8718BA">
    <w:pPr>
      <w:pStyle w:val="a4"/>
    </w:pPr>
    <w:r>
      <w:rPr>
        <w:rFonts w:hint="eastAsia"/>
      </w:rPr>
      <w:t>深圳市三方诚信招标有限公司政府采购货物招标文件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284D"/>
    <w:multiLevelType w:val="hybridMultilevel"/>
    <w:tmpl w:val="B80E6B72"/>
    <w:lvl w:ilvl="0" w:tplc="E344552A">
      <w:start w:val="1"/>
      <w:numFmt w:val="decimal"/>
      <w:pStyle w:val="TimesNewRoman"/>
      <w:lvlText w:val="1.1.%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31131BF"/>
    <w:multiLevelType w:val="multilevel"/>
    <w:tmpl w:val="131131B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1E6E28F4"/>
    <w:multiLevelType w:val="multilevel"/>
    <w:tmpl w:val="A83C76EC"/>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ascii="Times New Roman" w:hAnsi="Times New Roman" w:cs="Times New Roman" w:hint="default"/>
        <w:b w:val="0"/>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07"/>
        </w:tabs>
        <w:ind w:left="907" w:hanging="907"/>
      </w:pPr>
      <w:rPr>
        <w:rFonts w:hint="eastAsia"/>
      </w:rPr>
    </w:lvl>
    <w:lvl w:ilvl="5">
      <w:start w:val="1"/>
      <w:numFmt w:val="decimal"/>
      <w:lvlText w:val="%1.%2.%3.%4.%5.%6."/>
      <w:lvlJc w:val="left"/>
      <w:pPr>
        <w:tabs>
          <w:tab w:val="num" w:pos="907"/>
        </w:tabs>
        <w:ind w:left="907" w:hanging="907"/>
      </w:pPr>
      <w:rPr>
        <w:rFonts w:hint="eastAsia"/>
        <w:color w:val="auto"/>
      </w:rPr>
    </w:lvl>
    <w:lvl w:ilvl="6">
      <w:start w:val="1"/>
      <w:numFmt w:val="decimal"/>
      <w:lvlText w:val="%1.%2.%3.%4.%5.%6.%7."/>
      <w:lvlJc w:val="left"/>
      <w:pPr>
        <w:tabs>
          <w:tab w:val="num" w:pos="907"/>
        </w:tabs>
        <w:ind w:left="907" w:hanging="907"/>
      </w:pPr>
      <w:rPr>
        <w:rFonts w:hint="eastAsia"/>
      </w:rPr>
    </w:lvl>
    <w:lvl w:ilvl="7">
      <w:start w:val="1"/>
      <w:numFmt w:val="decimal"/>
      <w:lvlText w:val="%1.%2.%3.%4.%5.%6.%7.%8."/>
      <w:lvlJc w:val="left"/>
      <w:pPr>
        <w:tabs>
          <w:tab w:val="num" w:pos="907"/>
        </w:tabs>
        <w:ind w:left="907" w:hanging="907"/>
      </w:pPr>
      <w:rPr>
        <w:rFonts w:hint="eastAsia"/>
      </w:rPr>
    </w:lvl>
    <w:lvl w:ilvl="8">
      <w:start w:val="1"/>
      <w:numFmt w:val="decimal"/>
      <w:lvlText w:val="%1.%2.%3.%4.%5.%6.%7.%8.%9."/>
      <w:lvlJc w:val="left"/>
      <w:pPr>
        <w:tabs>
          <w:tab w:val="num" w:pos="907"/>
        </w:tabs>
        <w:ind w:left="907" w:hanging="907"/>
      </w:pPr>
      <w:rPr>
        <w:rFonts w:hint="eastAsia"/>
      </w:rPr>
    </w:lvl>
  </w:abstractNum>
  <w:abstractNum w:abstractNumId="3">
    <w:nsid w:val="2F370D50"/>
    <w:multiLevelType w:val="multilevel"/>
    <w:tmpl w:val="2F370D50"/>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42FD371A"/>
    <w:multiLevelType w:val="hybridMultilevel"/>
    <w:tmpl w:val="B8A29F6C"/>
    <w:lvl w:ilvl="0" w:tplc="CF9C332A">
      <w:start w:val="1"/>
      <w:numFmt w:val="decimal"/>
      <w:lvlText w:val="%1."/>
      <w:lvlJc w:val="left"/>
      <w:pPr>
        <w:tabs>
          <w:tab w:val="num" w:pos="907"/>
        </w:tabs>
        <w:ind w:left="907" w:hanging="907"/>
      </w:pPr>
    </w:lvl>
    <w:lvl w:ilvl="1" w:tplc="6B181174">
      <w:numFmt w:val="bullet"/>
      <w:lvlText w:val=""/>
      <w:lvlJc w:val="left"/>
      <w:pPr>
        <w:tabs>
          <w:tab w:val="num" w:pos="780"/>
        </w:tabs>
        <w:ind w:left="780" w:hanging="360"/>
      </w:pPr>
      <w:rPr>
        <w:rFonts w:ascii="Wingdings" w:eastAsia="宋体" w:hAnsi="Wingdings" w:cs="Times New Roman"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48E71AA7"/>
    <w:multiLevelType w:val="multilevel"/>
    <w:tmpl w:val="3F5024F2"/>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b w:val="0"/>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4BBE0A76"/>
    <w:multiLevelType w:val="multilevel"/>
    <w:tmpl w:val="E814043C"/>
    <w:lvl w:ilvl="0">
      <w:start w:val="1"/>
      <w:numFmt w:val="decimal"/>
      <w:lvlText w:val="%1."/>
      <w:lvlJc w:val="left"/>
      <w:pPr>
        <w:ind w:left="425" w:hanging="425"/>
      </w:pPr>
      <w:rPr>
        <w:b w:val="0"/>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4BD739BA"/>
    <w:multiLevelType w:val="hybridMultilevel"/>
    <w:tmpl w:val="30F0E9D8"/>
    <w:lvl w:ilvl="0" w:tplc="30F47F0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375C42"/>
    <w:multiLevelType w:val="multilevel"/>
    <w:tmpl w:val="206E6C62"/>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ascii="Times New Roman" w:hAnsi="Times New Roman" w:cs="Times New Roman" w:hint="default"/>
        <w:b w:val="0"/>
      </w:rPr>
    </w:lvl>
    <w:lvl w:ilvl="2">
      <w:start w:val="1"/>
      <w:numFmt w:val="decimal"/>
      <w:lvlText w:val="%1.%2.%3."/>
      <w:lvlJc w:val="left"/>
      <w:pPr>
        <w:tabs>
          <w:tab w:val="num" w:pos="907"/>
        </w:tabs>
        <w:ind w:left="907" w:hanging="907"/>
      </w:pPr>
      <w:rPr>
        <w:rFonts w:ascii="Times New Roman" w:hAnsi="Times New Roman" w:cs="Times New Roman" w:hint="default"/>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58E346ED"/>
    <w:multiLevelType w:val="multilevel"/>
    <w:tmpl w:val="BC92B368"/>
    <w:lvl w:ilvl="0">
      <w:start w:val="1"/>
      <w:numFmt w:val="decimal"/>
      <w:lvlText w:val="%1."/>
      <w:lvlJc w:val="left"/>
      <w:pPr>
        <w:ind w:left="425" w:hanging="425"/>
      </w:pPr>
      <w:rPr>
        <w:b/>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62E0711E"/>
    <w:multiLevelType w:val="multilevel"/>
    <w:tmpl w:val="62E0711E"/>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7FA47C67"/>
    <w:multiLevelType w:val="multilevel"/>
    <w:tmpl w:val="F8BABA22"/>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ascii="Times New Roman" w:hAnsi="Times New Roman" w:cs="Times New Roman" w:hint="default"/>
        <w:b w:val="0"/>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0"/>
  </w:num>
  <w:num w:numId="3">
    <w:abstractNumId w:val="3"/>
  </w:num>
  <w:num w:numId="4">
    <w:abstractNumId w:val="1"/>
  </w:num>
  <w:num w:numId="5">
    <w:abstractNumId w:val="10"/>
  </w:num>
  <w:num w:numId="6">
    <w:abstractNumId w:val="7"/>
  </w:num>
  <w:num w:numId="7">
    <w:abstractNumId w:val="9"/>
  </w:num>
  <w:num w:numId="8">
    <w:abstractNumId w:val="6"/>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8"/>
  </w:num>
  <w:num w:numId="13">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5AA"/>
    <w:rsid w:val="0000204A"/>
    <w:rsid w:val="00097AF6"/>
    <w:rsid w:val="000C2835"/>
    <w:rsid w:val="000C3244"/>
    <w:rsid w:val="000C48B7"/>
    <w:rsid w:val="000C7776"/>
    <w:rsid w:val="000E016D"/>
    <w:rsid w:val="001D6995"/>
    <w:rsid w:val="00201E16"/>
    <w:rsid w:val="00245893"/>
    <w:rsid w:val="00253C22"/>
    <w:rsid w:val="002D0513"/>
    <w:rsid w:val="002E1284"/>
    <w:rsid w:val="002E577B"/>
    <w:rsid w:val="003156A5"/>
    <w:rsid w:val="00321B1F"/>
    <w:rsid w:val="00372AE8"/>
    <w:rsid w:val="00375A70"/>
    <w:rsid w:val="00391B6F"/>
    <w:rsid w:val="003C7624"/>
    <w:rsid w:val="00403270"/>
    <w:rsid w:val="0043041E"/>
    <w:rsid w:val="00455E73"/>
    <w:rsid w:val="004D72F6"/>
    <w:rsid w:val="004F6A8C"/>
    <w:rsid w:val="005079CE"/>
    <w:rsid w:val="00527043"/>
    <w:rsid w:val="00533FD1"/>
    <w:rsid w:val="005458B4"/>
    <w:rsid w:val="0068603B"/>
    <w:rsid w:val="006913A9"/>
    <w:rsid w:val="006C4A91"/>
    <w:rsid w:val="006C57F4"/>
    <w:rsid w:val="00794877"/>
    <w:rsid w:val="007D425F"/>
    <w:rsid w:val="007E0AE3"/>
    <w:rsid w:val="007E6318"/>
    <w:rsid w:val="00821F3D"/>
    <w:rsid w:val="00853FA6"/>
    <w:rsid w:val="00864C90"/>
    <w:rsid w:val="008718BA"/>
    <w:rsid w:val="008A0547"/>
    <w:rsid w:val="008D0E8E"/>
    <w:rsid w:val="00920858"/>
    <w:rsid w:val="009476A6"/>
    <w:rsid w:val="009A3139"/>
    <w:rsid w:val="009C49D2"/>
    <w:rsid w:val="009E4B11"/>
    <w:rsid w:val="00A1257C"/>
    <w:rsid w:val="00A37F23"/>
    <w:rsid w:val="00A471AA"/>
    <w:rsid w:val="00A73AB2"/>
    <w:rsid w:val="00AD13B3"/>
    <w:rsid w:val="00B04038"/>
    <w:rsid w:val="00B07A4A"/>
    <w:rsid w:val="00B2542E"/>
    <w:rsid w:val="00B35CB0"/>
    <w:rsid w:val="00B367B3"/>
    <w:rsid w:val="00B4021D"/>
    <w:rsid w:val="00C15B31"/>
    <w:rsid w:val="00C15E75"/>
    <w:rsid w:val="00C16003"/>
    <w:rsid w:val="00C223DB"/>
    <w:rsid w:val="00C26DBA"/>
    <w:rsid w:val="00C81A30"/>
    <w:rsid w:val="00C91FAB"/>
    <w:rsid w:val="00CC35AA"/>
    <w:rsid w:val="00CC5FD8"/>
    <w:rsid w:val="00CE49C9"/>
    <w:rsid w:val="00D0534B"/>
    <w:rsid w:val="00D2663B"/>
    <w:rsid w:val="00D36B1E"/>
    <w:rsid w:val="00D76B44"/>
    <w:rsid w:val="00D90BBC"/>
    <w:rsid w:val="00E0136C"/>
    <w:rsid w:val="00E2511D"/>
    <w:rsid w:val="00E37A13"/>
    <w:rsid w:val="00E60972"/>
    <w:rsid w:val="00E62CB5"/>
    <w:rsid w:val="00EC0239"/>
    <w:rsid w:val="00EC5737"/>
    <w:rsid w:val="00F42FB9"/>
    <w:rsid w:val="00F5690C"/>
    <w:rsid w:val="00FB58DD"/>
    <w:rsid w:val="00FC7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footnote text" w:uiPriority="0"/>
    <w:lsdException w:name="index heading"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AA"/>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9A313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A3139"/>
    <w:pPr>
      <w:keepNext/>
      <w:keepLines/>
      <w:spacing w:before="260" w:after="260" w:line="416" w:lineRule="auto"/>
      <w:outlineLvl w:val="1"/>
    </w:pPr>
    <w:rPr>
      <w:rFonts w:ascii="Arial" w:eastAsia="黑体" w:hAnsi="Arial"/>
      <w:b/>
      <w:bCs/>
      <w:sz w:val="32"/>
      <w:szCs w:val="32"/>
    </w:rPr>
  </w:style>
  <w:style w:type="paragraph" w:styleId="3">
    <w:name w:val="heading 3"/>
    <w:aliases w:val="sect1.2.3,sect1.2.31,sect1.2.32,sect1.2.311,sect1.2.33,sect1.2.312,sect1.2.34,sect1.2.313,sect1.2.321,sect1.2.3111,sect1.2.331,sect1.2.3121"/>
    <w:basedOn w:val="a"/>
    <w:next w:val="a"/>
    <w:link w:val="3Char"/>
    <w:uiPriority w:val="99"/>
    <w:qFormat/>
    <w:rsid w:val="009A3139"/>
    <w:pPr>
      <w:keepNext/>
      <w:keepLines/>
      <w:spacing w:before="260" w:after="260" w:line="416" w:lineRule="auto"/>
      <w:jc w:val="center"/>
      <w:outlineLvl w:val="2"/>
    </w:pPr>
    <w:rPr>
      <w:b/>
      <w:bCs/>
      <w:sz w:val="28"/>
      <w:szCs w:val="32"/>
    </w:rPr>
  </w:style>
  <w:style w:type="paragraph" w:styleId="4">
    <w:name w:val="heading 4"/>
    <w:basedOn w:val="a"/>
    <w:next w:val="a"/>
    <w:link w:val="4Char"/>
    <w:uiPriority w:val="99"/>
    <w:qFormat/>
    <w:rsid w:val="00E37A13"/>
    <w:pPr>
      <w:keepNext/>
      <w:keepLines/>
      <w:spacing w:before="280" w:after="290" w:line="376" w:lineRule="auto"/>
      <w:ind w:firstLineChars="200" w:firstLine="200"/>
      <w:outlineLvl w:val="3"/>
    </w:pPr>
    <w:rPr>
      <w:rFonts w:ascii="Arial" w:eastAsia="黑体" w:hAnsi="Arial"/>
      <w:b/>
      <w:bCs/>
      <w:sz w:val="28"/>
      <w:szCs w:val="28"/>
    </w:rPr>
  </w:style>
  <w:style w:type="paragraph" w:styleId="5">
    <w:name w:val="heading 5"/>
    <w:basedOn w:val="a"/>
    <w:next w:val="a"/>
    <w:link w:val="5Char"/>
    <w:uiPriority w:val="99"/>
    <w:qFormat/>
    <w:rsid w:val="00E37A13"/>
    <w:pPr>
      <w:keepNext/>
      <w:keepLines/>
      <w:spacing w:before="280" w:after="290" w:line="376" w:lineRule="auto"/>
      <w:outlineLvl w:val="4"/>
    </w:pPr>
    <w:rPr>
      <w:b/>
      <w:bCs/>
      <w:sz w:val="28"/>
      <w:szCs w:val="28"/>
    </w:rPr>
  </w:style>
  <w:style w:type="paragraph" w:styleId="6">
    <w:name w:val="heading 6"/>
    <w:basedOn w:val="a"/>
    <w:next w:val="a0"/>
    <w:link w:val="6Char"/>
    <w:uiPriority w:val="99"/>
    <w:qFormat/>
    <w:rsid w:val="00E37A1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uiPriority w:val="99"/>
    <w:qFormat/>
    <w:rsid w:val="00E37A13"/>
    <w:pPr>
      <w:keepNext/>
      <w:keepLines/>
      <w:spacing w:before="240" w:after="64" w:line="320" w:lineRule="auto"/>
      <w:outlineLvl w:val="6"/>
    </w:pPr>
    <w:rPr>
      <w:b/>
      <w:sz w:val="24"/>
      <w:szCs w:val="20"/>
    </w:rPr>
  </w:style>
  <w:style w:type="paragraph" w:styleId="8">
    <w:name w:val="heading 8"/>
    <w:basedOn w:val="a"/>
    <w:next w:val="a0"/>
    <w:link w:val="8Char"/>
    <w:uiPriority w:val="99"/>
    <w:qFormat/>
    <w:rsid w:val="00E37A1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uiPriority w:val="99"/>
    <w:qFormat/>
    <w:rsid w:val="00E37A1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
    <w:basedOn w:val="a"/>
    <w:link w:val="Char"/>
    <w:uiPriority w:val="99"/>
    <w:unhideWhenUsed/>
    <w:rsid w:val="00CC35AA"/>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1"/>
    <w:link w:val="a4"/>
    <w:uiPriority w:val="99"/>
    <w:rsid w:val="00CC35AA"/>
    <w:rPr>
      <w:sz w:val="18"/>
      <w:szCs w:val="18"/>
    </w:rPr>
  </w:style>
  <w:style w:type="paragraph" w:styleId="a5">
    <w:name w:val="footer"/>
    <w:basedOn w:val="a"/>
    <w:link w:val="Char0"/>
    <w:uiPriority w:val="99"/>
    <w:unhideWhenUsed/>
    <w:rsid w:val="00CC35AA"/>
    <w:pPr>
      <w:tabs>
        <w:tab w:val="center" w:pos="4153"/>
        <w:tab w:val="right" w:pos="8306"/>
      </w:tabs>
      <w:snapToGrid w:val="0"/>
      <w:jc w:val="left"/>
    </w:pPr>
    <w:rPr>
      <w:sz w:val="18"/>
      <w:szCs w:val="18"/>
    </w:rPr>
  </w:style>
  <w:style w:type="character" w:customStyle="1" w:styleId="Char0">
    <w:name w:val="页脚 Char"/>
    <w:basedOn w:val="a1"/>
    <w:link w:val="a5"/>
    <w:uiPriority w:val="99"/>
    <w:rsid w:val="00CC35AA"/>
    <w:rPr>
      <w:sz w:val="18"/>
      <w:szCs w:val="18"/>
    </w:rPr>
  </w:style>
  <w:style w:type="paragraph" w:styleId="a6">
    <w:name w:val="Plain Text"/>
    <w:aliases w:val="普通文字1"/>
    <w:basedOn w:val="a"/>
    <w:link w:val="Char1"/>
    <w:uiPriority w:val="99"/>
    <w:rsid w:val="00CC35AA"/>
    <w:rPr>
      <w:rFonts w:ascii="宋体" w:hAnsi="Courier New" w:cs="Courier New"/>
      <w:szCs w:val="21"/>
    </w:rPr>
  </w:style>
  <w:style w:type="character" w:customStyle="1" w:styleId="Char1">
    <w:name w:val="纯文本 Char"/>
    <w:aliases w:val="普通文字1 Char"/>
    <w:basedOn w:val="a1"/>
    <w:link w:val="a6"/>
    <w:uiPriority w:val="99"/>
    <w:rsid w:val="00CC35AA"/>
    <w:rPr>
      <w:rFonts w:ascii="宋体" w:eastAsia="宋体" w:hAnsi="Courier New" w:cs="Courier New"/>
      <w:szCs w:val="21"/>
    </w:rPr>
  </w:style>
  <w:style w:type="character" w:customStyle="1" w:styleId="1Char">
    <w:name w:val="标题 1 Char"/>
    <w:basedOn w:val="a1"/>
    <w:link w:val="1"/>
    <w:uiPriority w:val="99"/>
    <w:rsid w:val="009A3139"/>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9A3139"/>
    <w:rPr>
      <w:rFonts w:ascii="Arial" w:eastAsia="黑体" w:hAnsi="Arial" w:cs="Times New Roman"/>
      <w:b/>
      <w:bCs/>
      <w:sz w:val="32"/>
      <w:szCs w:val="32"/>
    </w:rPr>
  </w:style>
  <w:style w:type="character" w:customStyle="1" w:styleId="3Char">
    <w:name w:val="标题 3 Char"/>
    <w:aliases w:val="sect1.2.3 Char,sect1.2.31 Char,sect1.2.32 Char,sect1.2.311 Char,sect1.2.33 Char,sect1.2.312 Char,sect1.2.34 Char,sect1.2.313 Char,sect1.2.321 Char,sect1.2.3111 Char,sect1.2.331 Char,sect1.2.3121 Char"/>
    <w:basedOn w:val="a1"/>
    <w:link w:val="3"/>
    <w:uiPriority w:val="99"/>
    <w:rsid w:val="009A3139"/>
    <w:rPr>
      <w:rFonts w:ascii="Times New Roman" w:eastAsia="宋体" w:hAnsi="Times New Roman" w:cs="Times New Roman"/>
      <w:b/>
      <w:bCs/>
      <w:sz w:val="28"/>
      <w:szCs w:val="32"/>
    </w:rPr>
  </w:style>
  <w:style w:type="character" w:styleId="a7">
    <w:name w:val="Strong"/>
    <w:qFormat/>
    <w:rsid w:val="009A3139"/>
    <w:rPr>
      <w:b/>
      <w:bCs/>
    </w:rPr>
  </w:style>
  <w:style w:type="character" w:styleId="a8">
    <w:name w:val="annotation reference"/>
    <w:uiPriority w:val="99"/>
    <w:rsid w:val="009A3139"/>
    <w:rPr>
      <w:sz w:val="21"/>
      <w:szCs w:val="21"/>
    </w:rPr>
  </w:style>
  <w:style w:type="character" w:styleId="a9">
    <w:name w:val="Emphasis"/>
    <w:qFormat/>
    <w:rsid w:val="009A3139"/>
    <w:rPr>
      <w:b w:val="0"/>
      <w:bCs w:val="0"/>
      <w:i w:val="0"/>
      <w:iCs w:val="0"/>
      <w:color w:val="CC0033"/>
    </w:rPr>
  </w:style>
  <w:style w:type="character" w:styleId="aa">
    <w:name w:val="Hyperlink"/>
    <w:uiPriority w:val="99"/>
    <w:rsid w:val="009A3139"/>
    <w:rPr>
      <w:color w:val="0000FF"/>
      <w:u w:val="single"/>
    </w:rPr>
  </w:style>
  <w:style w:type="character" w:styleId="ab">
    <w:name w:val="page number"/>
    <w:basedOn w:val="a1"/>
    <w:uiPriority w:val="99"/>
    <w:rsid w:val="009A3139"/>
  </w:style>
  <w:style w:type="character" w:styleId="ac">
    <w:name w:val="FollowedHyperlink"/>
    <w:rsid w:val="009A3139"/>
    <w:rPr>
      <w:color w:val="800080"/>
      <w:u w:val="single"/>
    </w:rPr>
  </w:style>
  <w:style w:type="character" w:customStyle="1" w:styleId="Char2">
    <w:name w:val="批注框文本 Char"/>
    <w:link w:val="ad"/>
    <w:uiPriority w:val="99"/>
    <w:semiHidden/>
    <w:rsid w:val="009A3139"/>
    <w:rPr>
      <w:sz w:val="18"/>
      <w:szCs w:val="18"/>
    </w:rPr>
  </w:style>
  <w:style w:type="character" w:customStyle="1" w:styleId="3Char1">
    <w:name w:val="标题 3 Char1"/>
    <w:aliases w:val="标题1.1 Char,小节 Char,小节1 Char,小节2 Char,小节3 Char,小节4 Char,小节5 Char,小节6 Char,小节7 Char,小节8 Char,小节9 Char,小节10 Char,小节11 Char,小节12 Char,小节21 Char,小节31 Char,小节41 Char,小节51 Char,小节61 Char,小节71 Char,小节81 Char,小节91 Char,小节101 Char,H3 Char,h3 Char"/>
    <w:rsid w:val="009A3139"/>
    <w:rPr>
      <w:rFonts w:eastAsia="宋体"/>
      <w:b/>
      <w:bCs/>
      <w:kern w:val="2"/>
      <w:sz w:val="32"/>
      <w:szCs w:val="32"/>
      <w:lang w:val="en-US" w:eastAsia="zh-CN" w:bidi="ar-SA"/>
    </w:rPr>
  </w:style>
  <w:style w:type="character" w:customStyle="1" w:styleId="Char3">
    <w:name w:val="正文文本 Char"/>
    <w:link w:val="ae"/>
    <w:uiPriority w:val="99"/>
    <w:rsid w:val="009A3139"/>
    <w:rPr>
      <w:rFonts w:eastAsia="宋体"/>
      <w:szCs w:val="24"/>
    </w:rPr>
  </w:style>
  <w:style w:type="character" w:customStyle="1" w:styleId="2Char0">
    <w:name w:val="正文文本缩进 2 Char"/>
    <w:link w:val="20"/>
    <w:rsid w:val="009A3139"/>
    <w:rPr>
      <w:rFonts w:ascii="宋体" w:eastAsia="宋体" w:hAnsi="华文中宋"/>
      <w:sz w:val="26"/>
    </w:rPr>
  </w:style>
  <w:style w:type="character" w:customStyle="1" w:styleId="af">
    <w:name w:val="样式 小五"/>
    <w:rsid w:val="009A3139"/>
    <w:rPr>
      <w:rFonts w:eastAsia="仿宋_GB2312"/>
      <w:sz w:val="18"/>
    </w:rPr>
  </w:style>
  <w:style w:type="character" w:customStyle="1" w:styleId="2Char1">
    <w:name w:val="正文文本 2 Char"/>
    <w:link w:val="21"/>
    <w:rsid w:val="009A3139"/>
    <w:rPr>
      <w:rFonts w:ascii="宋体" w:eastAsia="宋体" w:hAnsi="宋体"/>
      <w:color w:val="000000"/>
      <w:sz w:val="24"/>
    </w:rPr>
  </w:style>
  <w:style w:type="character" w:customStyle="1" w:styleId="Char4">
    <w:name w:val="批注文字 Char"/>
    <w:uiPriority w:val="99"/>
    <w:rsid w:val="009A3139"/>
    <w:rPr>
      <w:kern w:val="2"/>
      <w:sz w:val="21"/>
      <w:szCs w:val="24"/>
    </w:rPr>
  </w:style>
  <w:style w:type="character" w:customStyle="1" w:styleId="Char5">
    <w:name w:val="样式 普通(网站) + 小五 Char"/>
    <w:link w:val="af0"/>
    <w:rsid w:val="009A3139"/>
    <w:rPr>
      <w:rFonts w:ascii="Arial Unicode MS" w:eastAsia="仿宋_GB2312" w:hAnsi="Arial Unicode MS" w:cs="Arial Unicode MS"/>
      <w:sz w:val="18"/>
      <w:szCs w:val="24"/>
    </w:rPr>
  </w:style>
  <w:style w:type="character" w:customStyle="1" w:styleId="CharChar1">
    <w:name w:val="Char Char1"/>
    <w:locked/>
    <w:rsid w:val="009A3139"/>
    <w:rPr>
      <w:rFonts w:cs="Times New Roman"/>
      <w:kern w:val="2"/>
      <w:sz w:val="18"/>
      <w:szCs w:val="18"/>
    </w:rPr>
  </w:style>
  <w:style w:type="character" w:customStyle="1" w:styleId="CharChar2">
    <w:name w:val="Char Char2"/>
    <w:uiPriority w:val="99"/>
    <w:locked/>
    <w:rsid w:val="009A3139"/>
    <w:rPr>
      <w:rFonts w:eastAsia="宋体" w:cs="Times New Roman"/>
      <w:kern w:val="2"/>
      <w:sz w:val="24"/>
      <w:szCs w:val="24"/>
      <w:lang w:val="en-US" w:eastAsia="zh-CN" w:bidi="ar-SA"/>
    </w:rPr>
  </w:style>
  <w:style w:type="paragraph" w:styleId="af1">
    <w:name w:val="annotation text"/>
    <w:basedOn w:val="a"/>
    <w:link w:val="Char10"/>
    <w:uiPriority w:val="99"/>
    <w:unhideWhenUsed/>
    <w:rsid w:val="009A3139"/>
    <w:pPr>
      <w:jc w:val="left"/>
    </w:pPr>
  </w:style>
  <w:style w:type="character" w:customStyle="1" w:styleId="Char10">
    <w:name w:val="批注文字 Char1"/>
    <w:basedOn w:val="a1"/>
    <w:link w:val="af1"/>
    <w:uiPriority w:val="99"/>
    <w:semiHidden/>
    <w:rsid w:val="009A3139"/>
    <w:rPr>
      <w:rFonts w:ascii="Times New Roman" w:eastAsia="宋体" w:hAnsi="Times New Roman" w:cs="Times New Roman"/>
      <w:szCs w:val="24"/>
    </w:rPr>
  </w:style>
  <w:style w:type="paragraph" w:styleId="af2">
    <w:name w:val="annotation subject"/>
    <w:basedOn w:val="af1"/>
    <w:next w:val="af1"/>
    <w:link w:val="Char6"/>
    <w:uiPriority w:val="99"/>
    <w:semiHidden/>
    <w:rsid w:val="009A3139"/>
    <w:rPr>
      <w:b/>
      <w:bCs/>
    </w:rPr>
  </w:style>
  <w:style w:type="character" w:customStyle="1" w:styleId="Char6">
    <w:name w:val="批注主题 Char"/>
    <w:basedOn w:val="Char10"/>
    <w:link w:val="af2"/>
    <w:uiPriority w:val="99"/>
    <w:semiHidden/>
    <w:rsid w:val="009A3139"/>
    <w:rPr>
      <w:b/>
      <w:bCs/>
    </w:rPr>
  </w:style>
  <w:style w:type="paragraph" w:styleId="ae">
    <w:name w:val="Body Text"/>
    <w:basedOn w:val="a"/>
    <w:link w:val="Char3"/>
    <w:uiPriority w:val="99"/>
    <w:rsid w:val="009A3139"/>
    <w:pPr>
      <w:spacing w:after="120"/>
    </w:pPr>
    <w:rPr>
      <w:rFonts w:asciiTheme="minorHAnsi" w:hAnsiTheme="minorHAnsi" w:cstheme="minorBidi"/>
    </w:rPr>
  </w:style>
  <w:style w:type="character" w:customStyle="1" w:styleId="Char11">
    <w:name w:val="正文文本 Char1"/>
    <w:basedOn w:val="a1"/>
    <w:link w:val="ae"/>
    <w:uiPriority w:val="99"/>
    <w:semiHidden/>
    <w:rsid w:val="009A3139"/>
    <w:rPr>
      <w:rFonts w:ascii="Times New Roman" w:eastAsia="宋体" w:hAnsi="Times New Roman" w:cs="Times New Roman"/>
      <w:szCs w:val="24"/>
    </w:rPr>
  </w:style>
  <w:style w:type="paragraph" w:styleId="af3">
    <w:name w:val="Body Text Indent"/>
    <w:basedOn w:val="a"/>
    <w:link w:val="Char7"/>
    <w:uiPriority w:val="99"/>
    <w:rsid w:val="009A3139"/>
    <w:pPr>
      <w:spacing w:after="120"/>
      <w:ind w:leftChars="200" w:left="420"/>
    </w:pPr>
  </w:style>
  <w:style w:type="character" w:customStyle="1" w:styleId="Char7">
    <w:name w:val="正文文本缩进 Char"/>
    <w:basedOn w:val="a1"/>
    <w:link w:val="af3"/>
    <w:uiPriority w:val="99"/>
    <w:rsid w:val="009A3139"/>
    <w:rPr>
      <w:rFonts w:ascii="Times New Roman" w:eastAsia="宋体" w:hAnsi="Times New Roman" w:cs="Times New Roman"/>
      <w:szCs w:val="24"/>
    </w:rPr>
  </w:style>
  <w:style w:type="paragraph" w:styleId="af4">
    <w:name w:val="Body Text First Indent"/>
    <w:basedOn w:val="ae"/>
    <w:link w:val="Char8"/>
    <w:unhideWhenUsed/>
    <w:rsid w:val="009A3139"/>
    <w:pPr>
      <w:widowControl/>
      <w:adjustRightInd w:val="0"/>
      <w:snapToGrid w:val="0"/>
      <w:ind w:firstLineChars="100" w:firstLine="420"/>
      <w:jc w:val="left"/>
    </w:pPr>
    <w:rPr>
      <w:rFonts w:ascii="Tahoma" w:eastAsia="微软雅黑" w:hAnsi="Tahoma"/>
      <w:kern w:val="0"/>
      <w:sz w:val="22"/>
      <w:szCs w:val="22"/>
    </w:rPr>
  </w:style>
  <w:style w:type="character" w:customStyle="1" w:styleId="Char8">
    <w:name w:val="正文首行缩进 Char"/>
    <w:basedOn w:val="Char11"/>
    <w:link w:val="af4"/>
    <w:rsid w:val="009A3139"/>
    <w:rPr>
      <w:rFonts w:ascii="Tahoma" w:eastAsia="微软雅黑" w:hAnsi="Tahoma"/>
      <w:kern w:val="0"/>
      <w:sz w:val="22"/>
    </w:rPr>
  </w:style>
  <w:style w:type="paragraph" w:styleId="30">
    <w:name w:val="Body Text 3"/>
    <w:basedOn w:val="a"/>
    <w:link w:val="3Char0"/>
    <w:rsid w:val="009A3139"/>
    <w:pPr>
      <w:spacing w:after="120"/>
    </w:pPr>
    <w:rPr>
      <w:sz w:val="16"/>
      <w:szCs w:val="16"/>
    </w:rPr>
  </w:style>
  <w:style w:type="character" w:customStyle="1" w:styleId="3Char0">
    <w:name w:val="正文文本 3 Char"/>
    <w:basedOn w:val="a1"/>
    <w:link w:val="30"/>
    <w:rsid w:val="009A3139"/>
    <w:rPr>
      <w:rFonts w:ascii="Times New Roman" w:eastAsia="宋体" w:hAnsi="Times New Roman" w:cs="Times New Roman"/>
      <w:sz w:val="16"/>
      <w:szCs w:val="16"/>
    </w:rPr>
  </w:style>
  <w:style w:type="paragraph" w:styleId="70">
    <w:name w:val="toc 7"/>
    <w:basedOn w:val="a"/>
    <w:next w:val="a"/>
    <w:uiPriority w:val="99"/>
    <w:rsid w:val="009A3139"/>
    <w:pPr>
      <w:ind w:left="112"/>
    </w:pPr>
    <w:rPr>
      <w:rFonts w:ascii="宋体" w:hAnsi="宋体"/>
      <w:szCs w:val="21"/>
    </w:rPr>
  </w:style>
  <w:style w:type="paragraph" w:styleId="20">
    <w:name w:val="Body Text Indent 2"/>
    <w:basedOn w:val="a"/>
    <w:link w:val="2Char0"/>
    <w:rsid w:val="009A3139"/>
    <w:pPr>
      <w:spacing w:line="500" w:lineRule="exact"/>
      <w:ind w:left="397" w:firstLine="539"/>
    </w:pPr>
    <w:rPr>
      <w:rFonts w:ascii="宋体" w:hAnsi="华文中宋" w:cstheme="minorBidi"/>
      <w:sz w:val="26"/>
      <w:szCs w:val="22"/>
    </w:rPr>
  </w:style>
  <w:style w:type="character" w:customStyle="1" w:styleId="2Char10">
    <w:name w:val="正文文本缩进 2 Char1"/>
    <w:basedOn w:val="a1"/>
    <w:link w:val="20"/>
    <w:uiPriority w:val="99"/>
    <w:semiHidden/>
    <w:rsid w:val="009A3139"/>
    <w:rPr>
      <w:rFonts w:ascii="Times New Roman" w:eastAsia="宋体" w:hAnsi="Times New Roman" w:cs="Times New Roman"/>
      <w:szCs w:val="24"/>
    </w:rPr>
  </w:style>
  <w:style w:type="paragraph" w:styleId="10">
    <w:name w:val="index 1"/>
    <w:basedOn w:val="a"/>
    <w:next w:val="a"/>
    <w:semiHidden/>
    <w:rsid w:val="009A3139"/>
  </w:style>
  <w:style w:type="paragraph" w:styleId="af5">
    <w:name w:val="index heading"/>
    <w:basedOn w:val="a"/>
    <w:next w:val="10"/>
    <w:semiHidden/>
    <w:rsid w:val="009A3139"/>
    <w:rPr>
      <w:szCs w:val="20"/>
    </w:rPr>
  </w:style>
  <w:style w:type="paragraph" w:styleId="af6">
    <w:name w:val="Document Map"/>
    <w:basedOn w:val="a"/>
    <w:link w:val="Char9"/>
    <w:uiPriority w:val="99"/>
    <w:semiHidden/>
    <w:rsid w:val="009A3139"/>
    <w:pPr>
      <w:shd w:val="clear" w:color="auto" w:fill="000080"/>
    </w:pPr>
  </w:style>
  <w:style w:type="character" w:customStyle="1" w:styleId="Char9">
    <w:name w:val="文档结构图 Char"/>
    <w:basedOn w:val="a1"/>
    <w:link w:val="af6"/>
    <w:uiPriority w:val="99"/>
    <w:semiHidden/>
    <w:rsid w:val="009A3139"/>
    <w:rPr>
      <w:rFonts w:ascii="Times New Roman" w:eastAsia="宋体" w:hAnsi="Times New Roman" w:cs="Times New Roman"/>
      <w:szCs w:val="24"/>
      <w:shd w:val="clear" w:color="auto" w:fill="000080"/>
    </w:rPr>
  </w:style>
  <w:style w:type="paragraph" w:styleId="a0">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4,标"/>
    <w:basedOn w:val="a"/>
    <w:uiPriority w:val="99"/>
    <w:rsid w:val="009A3139"/>
    <w:pPr>
      <w:ind w:firstLineChars="200" w:firstLine="420"/>
    </w:pPr>
  </w:style>
  <w:style w:type="paragraph" w:styleId="af7">
    <w:name w:val="Title"/>
    <w:basedOn w:val="a"/>
    <w:link w:val="Chara"/>
    <w:qFormat/>
    <w:rsid w:val="009A3139"/>
    <w:pPr>
      <w:spacing w:before="240" w:after="60"/>
      <w:jc w:val="center"/>
      <w:outlineLvl w:val="0"/>
    </w:pPr>
    <w:rPr>
      <w:rFonts w:ascii="Arial" w:eastAsia="隶书" w:hAnsi="Arial" w:cs="Arial"/>
      <w:b/>
      <w:bCs/>
      <w:sz w:val="32"/>
      <w:szCs w:val="32"/>
    </w:rPr>
  </w:style>
  <w:style w:type="character" w:customStyle="1" w:styleId="Chara">
    <w:name w:val="标题 Char"/>
    <w:basedOn w:val="a1"/>
    <w:link w:val="af7"/>
    <w:rsid w:val="009A3139"/>
    <w:rPr>
      <w:rFonts w:ascii="Arial" w:eastAsia="隶书" w:hAnsi="Arial" w:cs="Arial"/>
      <w:b/>
      <w:bCs/>
      <w:sz w:val="32"/>
      <w:szCs w:val="32"/>
    </w:rPr>
  </w:style>
  <w:style w:type="paragraph" w:styleId="af8">
    <w:name w:val="Normal (Web)"/>
    <w:basedOn w:val="a"/>
    <w:uiPriority w:val="99"/>
    <w:rsid w:val="009A3139"/>
    <w:pPr>
      <w:widowControl/>
      <w:spacing w:before="100" w:beforeAutospacing="1" w:after="100" w:afterAutospacing="1"/>
      <w:jc w:val="left"/>
    </w:pPr>
    <w:rPr>
      <w:rFonts w:ascii="宋体" w:hAnsi="宋体"/>
      <w:kern w:val="0"/>
      <w:sz w:val="24"/>
    </w:rPr>
  </w:style>
  <w:style w:type="paragraph" w:styleId="ad">
    <w:name w:val="Balloon Text"/>
    <w:basedOn w:val="a"/>
    <w:link w:val="Char2"/>
    <w:uiPriority w:val="99"/>
    <w:semiHidden/>
    <w:rsid w:val="009A3139"/>
    <w:rPr>
      <w:rFonts w:asciiTheme="minorHAnsi" w:eastAsiaTheme="minorEastAsia" w:hAnsiTheme="minorHAnsi" w:cstheme="minorBidi"/>
      <w:sz w:val="18"/>
      <w:szCs w:val="18"/>
    </w:rPr>
  </w:style>
  <w:style w:type="character" w:customStyle="1" w:styleId="Char12">
    <w:name w:val="批注框文本 Char1"/>
    <w:basedOn w:val="a1"/>
    <w:link w:val="ad"/>
    <w:uiPriority w:val="99"/>
    <w:semiHidden/>
    <w:rsid w:val="009A3139"/>
    <w:rPr>
      <w:rFonts w:ascii="Times New Roman" w:eastAsia="宋体" w:hAnsi="Times New Roman" w:cs="Times New Roman"/>
      <w:sz w:val="18"/>
      <w:szCs w:val="18"/>
    </w:rPr>
  </w:style>
  <w:style w:type="paragraph" w:styleId="22">
    <w:name w:val="toc 2"/>
    <w:basedOn w:val="a"/>
    <w:next w:val="a"/>
    <w:uiPriority w:val="99"/>
    <w:semiHidden/>
    <w:rsid w:val="009A3139"/>
    <w:pPr>
      <w:tabs>
        <w:tab w:val="right" w:leader="dot" w:pos="8296"/>
      </w:tabs>
      <w:spacing w:line="360" w:lineRule="auto"/>
      <w:ind w:firstLineChars="170" w:firstLine="357"/>
    </w:pPr>
    <w:rPr>
      <w:rFonts w:ascii="宋体" w:hAnsi="宋体"/>
      <w:smallCaps/>
      <w:color w:val="FF0000"/>
      <w:szCs w:val="21"/>
    </w:rPr>
  </w:style>
  <w:style w:type="paragraph" w:styleId="af9">
    <w:name w:val="Date"/>
    <w:basedOn w:val="a"/>
    <w:next w:val="a"/>
    <w:link w:val="Charb"/>
    <w:uiPriority w:val="99"/>
    <w:rsid w:val="009A3139"/>
    <w:rPr>
      <w:rFonts w:ascii="宋体" w:hAnsi="Courier New"/>
      <w:sz w:val="32"/>
      <w:szCs w:val="20"/>
    </w:rPr>
  </w:style>
  <w:style w:type="character" w:customStyle="1" w:styleId="Charb">
    <w:name w:val="日期 Char"/>
    <w:basedOn w:val="a1"/>
    <w:link w:val="af9"/>
    <w:uiPriority w:val="99"/>
    <w:rsid w:val="009A3139"/>
    <w:rPr>
      <w:rFonts w:ascii="宋体" w:eastAsia="宋体" w:hAnsi="Courier New" w:cs="Times New Roman"/>
      <w:sz w:val="32"/>
      <w:szCs w:val="20"/>
    </w:rPr>
  </w:style>
  <w:style w:type="paragraph" w:styleId="HTML">
    <w:name w:val="HTML Preformatted"/>
    <w:basedOn w:val="a"/>
    <w:link w:val="HTMLChar"/>
    <w:rsid w:val="009A31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rsid w:val="009A3139"/>
    <w:rPr>
      <w:rFonts w:ascii="宋体" w:eastAsia="宋体" w:hAnsi="宋体" w:cs="宋体"/>
      <w:kern w:val="0"/>
      <w:sz w:val="24"/>
      <w:szCs w:val="24"/>
    </w:rPr>
  </w:style>
  <w:style w:type="paragraph" w:styleId="21">
    <w:name w:val="Body Text 2"/>
    <w:basedOn w:val="a"/>
    <w:link w:val="2Char1"/>
    <w:rsid w:val="009A3139"/>
    <w:pPr>
      <w:spacing w:line="360" w:lineRule="auto"/>
    </w:pPr>
    <w:rPr>
      <w:rFonts w:ascii="宋体" w:hAnsi="宋体" w:cstheme="minorBidi"/>
      <w:color w:val="000000"/>
      <w:sz w:val="24"/>
      <w:szCs w:val="22"/>
    </w:rPr>
  </w:style>
  <w:style w:type="character" w:customStyle="1" w:styleId="2Char11">
    <w:name w:val="正文文本 2 Char1"/>
    <w:basedOn w:val="a1"/>
    <w:link w:val="21"/>
    <w:uiPriority w:val="99"/>
    <w:semiHidden/>
    <w:rsid w:val="009A3139"/>
    <w:rPr>
      <w:rFonts w:ascii="Times New Roman" w:eastAsia="宋体" w:hAnsi="Times New Roman" w:cs="Times New Roman"/>
      <w:szCs w:val="24"/>
    </w:rPr>
  </w:style>
  <w:style w:type="paragraph" w:customStyle="1" w:styleId="af0">
    <w:name w:val="样式 普通(网站) + 小五"/>
    <w:basedOn w:val="af8"/>
    <w:link w:val="Char5"/>
    <w:rsid w:val="009A3139"/>
    <w:pPr>
      <w:spacing w:before="0" w:beforeAutospacing="0" w:after="0" w:afterAutospacing="0" w:line="240" w:lineRule="exact"/>
    </w:pPr>
    <w:rPr>
      <w:rFonts w:ascii="Arial Unicode MS" w:eastAsia="仿宋_GB2312" w:hAnsi="Arial Unicode MS" w:cs="Arial Unicode MS"/>
      <w:kern w:val="2"/>
      <w:sz w:val="18"/>
    </w:rPr>
  </w:style>
  <w:style w:type="paragraph" w:styleId="afa">
    <w:name w:val="Revision"/>
    <w:uiPriority w:val="99"/>
    <w:semiHidden/>
    <w:rsid w:val="009A3139"/>
    <w:rPr>
      <w:rFonts w:ascii="Times New Roman" w:eastAsia="宋体" w:hAnsi="Times New Roman" w:cs="Times New Roman"/>
      <w:szCs w:val="24"/>
    </w:rPr>
  </w:style>
  <w:style w:type="paragraph" w:customStyle="1" w:styleId="afb">
    <w:name w:val="（）列表模式"/>
    <w:basedOn w:val="a"/>
    <w:rsid w:val="009A3139"/>
    <w:pPr>
      <w:tabs>
        <w:tab w:val="num" w:pos="907"/>
      </w:tabs>
      <w:spacing w:line="360" w:lineRule="auto"/>
      <w:ind w:left="907" w:hanging="907"/>
    </w:pPr>
    <w:rPr>
      <w:sz w:val="24"/>
      <w:szCs w:val="20"/>
    </w:rPr>
  </w:style>
  <w:style w:type="paragraph" w:customStyle="1" w:styleId="afc">
    <w:name w:val="应答文字"/>
    <w:basedOn w:val="a"/>
    <w:rsid w:val="009A3139"/>
    <w:pPr>
      <w:tabs>
        <w:tab w:val="left" w:pos="960"/>
      </w:tabs>
      <w:spacing w:after="100" w:line="360" w:lineRule="auto"/>
      <w:ind w:firstLine="480"/>
    </w:pPr>
    <w:rPr>
      <w:rFonts w:eastAsia="华文楷体"/>
      <w:color w:val="000000"/>
      <w:kern w:val="0"/>
      <w:sz w:val="24"/>
    </w:rPr>
  </w:style>
  <w:style w:type="paragraph" w:customStyle="1" w:styleId="11">
    <w:name w:val="表1"/>
    <w:basedOn w:val="a"/>
    <w:rsid w:val="009A3139"/>
    <w:rPr>
      <w:rFonts w:ascii="宋体" w:hAnsi="宋体"/>
      <w:sz w:val="24"/>
    </w:rPr>
  </w:style>
  <w:style w:type="paragraph" w:customStyle="1" w:styleId="ST203">
    <w:name w:val="ST20_3"/>
    <w:basedOn w:val="a"/>
    <w:rsid w:val="009A3139"/>
    <w:pPr>
      <w:autoSpaceDE w:val="0"/>
      <w:autoSpaceDN w:val="0"/>
      <w:adjustRightInd w:val="0"/>
      <w:textAlignment w:val="baseline"/>
    </w:pPr>
    <w:rPr>
      <w:rFonts w:ascii="宋体" w:hAnsi="Tms Rmn"/>
      <w:kern w:val="0"/>
      <w:sz w:val="24"/>
      <w:szCs w:val="20"/>
    </w:rPr>
  </w:style>
  <w:style w:type="paragraph" w:customStyle="1" w:styleId="23">
    <w:name w:val="样式 正文缩进 + 首行缩进:  2 字符"/>
    <w:basedOn w:val="a0"/>
    <w:uiPriority w:val="99"/>
    <w:rsid w:val="009A3139"/>
    <w:pPr>
      <w:spacing w:line="360" w:lineRule="auto"/>
      <w:ind w:firstLine="480"/>
    </w:pPr>
    <w:rPr>
      <w:sz w:val="24"/>
      <w:szCs w:val="20"/>
    </w:rPr>
  </w:style>
  <w:style w:type="paragraph" w:styleId="afd">
    <w:name w:val="No Spacing"/>
    <w:qFormat/>
    <w:rsid w:val="009A3139"/>
    <w:pPr>
      <w:widowControl w:val="0"/>
      <w:jc w:val="both"/>
    </w:pPr>
    <w:rPr>
      <w:rFonts w:ascii="Times New Roman" w:eastAsia="宋体" w:hAnsi="Times New Roman" w:cs="Times New Roman"/>
      <w:szCs w:val="24"/>
    </w:rPr>
  </w:style>
  <w:style w:type="paragraph" w:customStyle="1" w:styleId="Default">
    <w:name w:val="Default"/>
    <w:uiPriority w:val="99"/>
    <w:rsid w:val="009A3139"/>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e">
    <w:name w:val="标准正文小四缩进样式"/>
    <w:basedOn w:val="a"/>
    <w:rsid w:val="009A3139"/>
    <w:pPr>
      <w:spacing w:before="60" w:after="60" w:line="300" w:lineRule="auto"/>
      <w:ind w:firstLineChars="200" w:firstLine="200"/>
    </w:pPr>
    <w:rPr>
      <w:rFonts w:ascii="宋体" w:hAnsi="宋体" w:cs="宋体"/>
      <w:kern w:val="0"/>
      <w:sz w:val="24"/>
      <w:szCs w:val="20"/>
    </w:rPr>
  </w:style>
  <w:style w:type="paragraph" w:customStyle="1" w:styleId="CharCharCharChar">
    <w:name w:val="Char Char Char Char"/>
    <w:basedOn w:val="a"/>
    <w:rsid w:val="009A3139"/>
    <w:rPr>
      <w:rFonts w:ascii="Tahoma" w:hAnsi="Tahoma"/>
      <w:sz w:val="24"/>
      <w:szCs w:val="20"/>
    </w:rPr>
  </w:style>
  <w:style w:type="paragraph" w:customStyle="1" w:styleId="CharCharCharCharCharCharCharChar">
    <w:name w:val="Char Char Char Char Char Char Char Char"/>
    <w:basedOn w:val="a"/>
    <w:next w:val="a"/>
    <w:rsid w:val="009A3139"/>
    <w:pPr>
      <w:widowControl/>
      <w:spacing w:after="160" w:line="240" w:lineRule="exact"/>
      <w:jc w:val="left"/>
    </w:pPr>
    <w:rPr>
      <w:rFonts w:ascii="Verdana" w:hAnsi="Verdana"/>
      <w:kern w:val="0"/>
      <w:sz w:val="20"/>
      <w:szCs w:val="20"/>
      <w:lang w:eastAsia="en-US"/>
    </w:rPr>
  </w:style>
  <w:style w:type="paragraph" w:customStyle="1" w:styleId="aff">
    <w:name w:val="正文缩入"/>
    <w:basedOn w:val="a"/>
    <w:rsid w:val="009A3139"/>
    <w:pPr>
      <w:spacing w:after="120"/>
      <w:ind w:firstLine="504"/>
    </w:pPr>
    <w:rPr>
      <w:rFonts w:eastAsia="Times New Roman"/>
      <w:sz w:val="24"/>
    </w:rPr>
  </w:style>
  <w:style w:type="paragraph" w:customStyle="1" w:styleId="Charc">
    <w:name w:val="Char"/>
    <w:basedOn w:val="a"/>
    <w:rsid w:val="009A3139"/>
    <w:pPr>
      <w:widowControl/>
      <w:spacing w:after="160" w:line="240" w:lineRule="exact"/>
      <w:jc w:val="left"/>
    </w:pPr>
    <w:rPr>
      <w:rFonts w:ascii="Verdana" w:eastAsia="仿宋_GB2312" w:hAnsi="Verdana"/>
      <w:kern w:val="0"/>
      <w:sz w:val="24"/>
      <w:szCs w:val="20"/>
      <w:lang w:eastAsia="en-US"/>
    </w:rPr>
  </w:style>
  <w:style w:type="paragraph" w:customStyle="1" w:styleId="xl51">
    <w:name w:val="xl51"/>
    <w:basedOn w:val="a"/>
    <w:rsid w:val="009A3139"/>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CharCharCharChar0">
    <w:name w:val="Char Char Char Char"/>
    <w:basedOn w:val="a"/>
    <w:rsid w:val="009A3139"/>
    <w:rPr>
      <w:rFonts w:ascii="Tahoma" w:hAnsi="Tahoma"/>
      <w:sz w:val="24"/>
      <w:szCs w:val="20"/>
    </w:rPr>
  </w:style>
  <w:style w:type="paragraph" w:customStyle="1" w:styleId="aff0">
    <w:name w:val="保留正文"/>
    <w:basedOn w:val="ae"/>
    <w:rsid w:val="009A3139"/>
    <w:pPr>
      <w:keepNext/>
      <w:spacing w:after="160"/>
    </w:pPr>
  </w:style>
  <w:style w:type="paragraph" w:styleId="aff1">
    <w:name w:val="List Paragraph"/>
    <w:basedOn w:val="a"/>
    <w:uiPriority w:val="34"/>
    <w:qFormat/>
    <w:rsid w:val="009A3139"/>
    <w:pPr>
      <w:ind w:firstLineChars="200" w:firstLine="420"/>
    </w:pPr>
    <w:rPr>
      <w:rFonts w:ascii="Calibri" w:hAnsi="Calibri"/>
      <w:szCs w:val="22"/>
    </w:rPr>
  </w:style>
  <w:style w:type="paragraph" w:customStyle="1" w:styleId="c1">
    <w:name w:val="c1"/>
    <w:basedOn w:val="a"/>
    <w:rsid w:val="009A3139"/>
    <w:pPr>
      <w:widowControl/>
      <w:jc w:val="left"/>
    </w:pPr>
    <w:rPr>
      <w:rFonts w:ascii="宋体" w:hAnsi="宋体" w:cs="宋体"/>
      <w:kern w:val="0"/>
      <w:sz w:val="24"/>
    </w:rPr>
  </w:style>
  <w:style w:type="paragraph" w:customStyle="1" w:styleId="Q19LGT012001">
    <w:name w:val="Q/19LGT01—2001"/>
    <w:basedOn w:val="a"/>
    <w:rsid w:val="009A3139"/>
    <w:pPr>
      <w:tabs>
        <w:tab w:val="left" w:pos="555"/>
      </w:tabs>
      <w:spacing w:line="360" w:lineRule="auto"/>
      <w:ind w:firstLineChars="200" w:firstLine="420"/>
    </w:pPr>
    <w:rPr>
      <w:rFonts w:ascii="宋体" w:hAnsi="宋体"/>
      <w:bCs/>
      <w:szCs w:val="20"/>
    </w:rPr>
  </w:style>
  <w:style w:type="paragraph" w:customStyle="1" w:styleId="New">
    <w:name w:val="正文 New"/>
    <w:rsid w:val="009A3139"/>
    <w:pPr>
      <w:widowControl w:val="0"/>
      <w:jc w:val="both"/>
    </w:pPr>
    <w:rPr>
      <w:rFonts w:ascii="Times New Roman" w:eastAsia="宋体" w:hAnsi="Times New Roman" w:cs="Times New Roman"/>
      <w:szCs w:val="24"/>
    </w:rPr>
  </w:style>
  <w:style w:type="paragraph" w:customStyle="1" w:styleId="ParaCharCharCharChar">
    <w:name w:val="默认段落字体 Para Char Char Char Char"/>
    <w:basedOn w:val="a"/>
    <w:rsid w:val="009A3139"/>
  </w:style>
  <w:style w:type="paragraph" w:customStyle="1" w:styleId="aff2">
    <w:name w:val="填表"/>
    <w:rsid w:val="009A3139"/>
    <w:rPr>
      <w:rFonts w:ascii="Times New Roman" w:eastAsia="宋体" w:hAnsi="Times New Roman" w:cs="Times New Roman"/>
      <w:sz w:val="18"/>
      <w:szCs w:val="21"/>
    </w:rPr>
  </w:style>
  <w:style w:type="paragraph" w:customStyle="1" w:styleId="Chard">
    <w:name w:val="Char"/>
    <w:basedOn w:val="a"/>
    <w:rsid w:val="009A3139"/>
    <w:pPr>
      <w:widowControl/>
      <w:spacing w:after="160" w:line="240" w:lineRule="exact"/>
      <w:jc w:val="left"/>
    </w:pPr>
    <w:rPr>
      <w:szCs w:val="21"/>
    </w:rPr>
  </w:style>
  <w:style w:type="paragraph" w:customStyle="1" w:styleId="p0">
    <w:name w:val="p0"/>
    <w:basedOn w:val="a"/>
    <w:rsid w:val="009A3139"/>
    <w:pPr>
      <w:widowControl/>
    </w:pPr>
    <w:rPr>
      <w:rFonts w:ascii="Calibri" w:hAnsi="Calibri" w:cs="宋体"/>
      <w:kern w:val="0"/>
      <w:szCs w:val="21"/>
    </w:rPr>
  </w:style>
  <w:style w:type="paragraph" w:customStyle="1" w:styleId="12">
    <w:name w:val="列出段落1"/>
    <w:basedOn w:val="a"/>
    <w:uiPriority w:val="99"/>
    <w:rsid w:val="009A3139"/>
    <w:pPr>
      <w:ind w:firstLineChars="200" w:firstLine="420"/>
    </w:pPr>
    <w:rPr>
      <w:rFonts w:ascii="Calibri" w:hAnsi="Calibri"/>
      <w:szCs w:val="22"/>
    </w:rPr>
  </w:style>
  <w:style w:type="paragraph" w:customStyle="1" w:styleId="aff3">
    <w:name w:val="正文加粗"/>
    <w:basedOn w:val="a"/>
    <w:next w:val="a"/>
    <w:rsid w:val="009A3139"/>
    <w:pPr>
      <w:tabs>
        <w:tab w:val="left" w:pos="420"/>
      </w:tabs>
      <w:spacing w:line="360" w:lineRule="auto"/>
      <w:ind w:left="420" w:hanging="420"/>
    </w:pPr>
    <w:rPr>
      <w:rFonts w:ascii="宋体" w:hAnsi="宋体"/>
      <w:b/>
      <w:sz w:val="24"/>
    </w:rPr>
  </w:style>
  <w:style w:type="paragraph" w:customStyle="1" w:styleId="CharCharCharCharCharCharChar">
    <w:name w:val="Char Char Char Char Char Char Char"/>
    <w:basedOn w:val="a"/>
    <w:rsid w:val="009A3139"/>
    <w:pPr>
      <w:widowControl/>
      <w:spacing w:after="160" w:line="240" w:lineRule="exact"/>
      <w:jc w:val="left"/>
    </w:pPr>
    <w:rPr>
      <w:rFonts w:ascii="Verdana" w:eastAsia="仿宋_GB2312" w:hAnsi="Verdana"/>
      <w:kern w:val="0"/>
      <w:sz w:val="24"/>
      <w:szCs w:val="20"/>
      <w:lang w:eastAsia="en-US"/>
    </w:rPr>
  </w:style>
  <w:style w:type="table" w:styleId="aff4">
    <w:name w:val="Table Grid"/>
    <w:basedOn w:val="a2"/>
    <w:uiPriority w:val="99"/>
    <w:rsid w:val="009A31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
    <w:basedOn w:val="a"/>
    <w:rsid w:val="006913A9"/>
    <w:rPr>
      <w:rFonts w:ascii="Tahoma" w:hAnsi="Tahoma"/>
      <w:sz w:val="24"/>
      <w:szCs w:val="20"/>
    </w:rPr>
  </w:style>
  <w:style w:type="paragraph" w:customStyle="1" w:styleId="Chare">
    <w:name w:val="Char"/>
    <w:basedOn w:val="a"/>
    <w:autoRedefine/>
    <w:rsid w:val="006913A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0">
    <w:name w:val="Char Char Char Char Char Char Char"/>
    <w:basedOn w:val="a"/>
    <w:autoRedefine/>
    <w:rsid w:val="006913A9"/>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文字) (文字) Char Char (文字) (文字) Char Char"/>
    <w:rsid w:val="006913A9"/>
    <w:pPr>
      <w:keepNext/>
      <w:tabs>
        <w:tab w:val="left" w:pos="851"/>
        <w:tab w:val="num" w:pos="907"/>
      </w:tabs>
      <w:autoSpaceDE w:val="0"/>
      <w:autoSpaceDN w:val="0"/>
      <w:adjustRightInd w:val="0"/>
      <w:spacing w:before="60" w:after="60"/>
      <w:ind w:left="907" w:hanging="907"/>
      <w:jc w:val="both"/>
    </w:pPr>
    <w:rPr>
      <w:rFonts w:ascii="Arial" w:eastAsia="宋体" w:hAnsi="Arial" w:cs="Arial"/>
      <w:color w:val="0000FF"/>
      <w:sz w:val="20"/>
      <w:szCs w:val="20"/>
    </w:rPr>
  </w:style>
  <w:style w:type="paragraph" w:customStyle="1" w:styleId="ParaCharCharCharCharCharCharCharCharChar1CharCharCharChar">
    <w:name w:val="默认段落字体 Para Char Char Char Char Char Char Char Char Char1 Char Char Char Char"/>
    <w:basedOn w:val="a"/>
    <w:rsid w:val="006913A9"/>
    <w:rPr>
      <w:rFonts w:ascii="Tahoma" w:hAnsi="Tahoma"/>
      <w:sz w:val="24"/>
      <w:szCs w:val="20"/>
    </w:rPr>
  </w:style>
  <w:style w:type="character" w:customStyle="1" w:styleId="2CharChar">
    <w:name w:val="正文（首行缩进2字符） Char Char"/>
    <w:link w:val="24"/>
    <w:rsid w:val="006913A9"/>
    <w:rPr>
      <w:szCs w:val="21"/>
    </w:rPr>
  </w:style>
  <w:style w:type="paragraph" w:customStyle="1" w:styleId="24">
    <w:name w:val="正文（首行缩进2字符）"/>
    <w:basedOn w:val="a"/>
    <w:link w:val="2CharChar"/>
    <w:rsid w:val="006913A9"/>
    <w:pPr>
      <w:spacing w:line="360" w:lineRule="auto"/>
      <w:ind w:firstLineChars="200" w:firstLine="420"/>
    </w:pPr>
    <w:rPr>
      <w:rFonts w:asciiTheme="minorHAnsi" w:eastAsiaTheme="minorEastAsia" w:hAnsiTheme="minorHAnsi" w:cstheme="minorBidi"/>
      <w:szCs w:val="21"/>
    </w:rPr>
  </w:style>
  <w:style w:type="paragraph" w:customStyle="1" w:styleId="aff5">
    <w:name w:val="方案正文"/>
    <w:basedOn w:val="a"/>
    <w:link w:val="Charf"/>
    <w:qFormat/>
    <w:rsid w:val="006913A9"/>
    <w:pPr>
      <w:spacing w:before="120" w:line="360" w:lineRule="auto"/>
      <w:ind w:firstLineChars="177" w:firstLine="425"/>
    </w:pPr>
    <w:rPr>
      <w:rFonts w:ascii="华文细黑" w:eastAsia="华文细黑" w:hAnsi="华文细黑"/>
      <w:sz w:val="24"/>
    </w:rPr>
  </w:style>
  <w:style w:type="character" w:customStyle="1" w:styleId="Charf">
    <w:name w:val="方案正文 Char"/>
    <w:link w:val="aff5"/>
    <w:rsid w:val="006913A9"/>
    <w:rPr>
      <w:rFonts w:ascii="华文细黑" w:eastAsia="华文细黑" w:hAnsi="华文细黑" w:cs="Times New Roman"/>
      <w:sz w:val="24"/>
      <w:szCs w:val="24"/>
    </w:rPr>
  </w:style>
  <w:style w:type="paragraph" w:customStyle="1" w:styleId="110">
    <w:name w:val="索引 11"/>
    <w:basedOn w:val="a"/>
    <w:next w:val="a"/>
    <w:rsid w:val="006913A9"/>
    <w:pPr>
      <w:tabs>
        <w:tab w:val="left" w:pos="7740"/>
      </w:tabs>
      <w:jc w:val="center"/>
    </w:pPr>
    <w:rPr>
      <w:rFonts w:ascii="宋体" w:hAnsi="宋体"/>
      <w:szCs w:val="21"/>
    </w:rPr>
  </w:style>
  <w:style w:type="character" w:customStyle="1" w:styleId="Char13">
    <w:name w:val="正文首行缩进 Char1"/>
    <w:basedOn w:val="Char3"/>
    <w:rsid w:val="006913A9"/>
    <w:rPr>
      <w:kern w:val="2"/>
      <w:sz w:val="21"/>
    </w:rPr>
  </w:style>
  <w:style w:type="character" w:customStyle="1" w:styleId="apple-converted-space">
    <w:name w:val="apple-converted-space"/>
    <w:basedOn w:val="a1"/>
    <w:uiPriority w:val="99"/>
    <w:rsid w:val="006913A9"/>
  </w:style>
  <w:style w:type="character" w:customStyle="1" w:styleId="jl1">
    <w:name w:val="jl1"/>
    <w:uiPriority w:val="99"/>
    <w:rsid w:val="006913A9"/>
    <w:rPr>
      <w:rFonts w:ascii="??" w:hAnsi="??" w:cs="??" w:hint="default"/>
      <w:strike w:val="0"/>
      <w:dstrike w:val="0"/>
      <w:color w:val="000000"/>
      <w:sz w:val="18"/>
      <w:szCs w:val="18"/>
      <w:u w:val="none"/>
      <w:effect w:val="none"/>
    </w:rPr>
  </w:style>
  <w:style w:type="paragraph" w:customStyle="1" w:styleId="TimesNewRoman">
    <w:name w:val="Times New Roman"/>
    <w:basedOn w:val="a"/>
    <w:rsid w:val="006913A9"/>
    <w:pPr>
      <w:numPr>
        <w:numId w:val="2"/>
      </w:numPr>
      <w:autoSpaceDE w:val="0"/>
      <w:autoSpaceDN w:val="0"/>
      <w:adjustRightInd w:val="0"/>
    </w:pPr>
    <w:rPr>
      <w:rFonts w:ascii="Arial" w:hAnsi="Arial" w:cs="Arial"/>
      <w:szCs w:val="21"/>
      <w:lang w:val="zh-CN"/>
    </w:rPr>
  </w:style>
  <w:style w:type="character" w:customStyle="1" w:styleId="unnamed4">
    <w:name w:val="unnamed4"/>
    <w:basedOn w:val="a1"/>
    <w:rsid w:val="006913A9"/>
  </w:style>
  <w:style w:type="paragraph" w:customStyle="1" w:styleId="RGB78">
    <w:name w:val="正文 + 自定义颜(RGB(78"/>
    <w:basedOn w:val="af3"/>
    <w:uiPriority w:val="99"/>
    <w:rsid w:val="00245893"/>
    <w:pPr>
      <w:widowControl/>
      <w:spacing w:after="0" w:line="360" w:lineRule="auto"/>
      <w:ind w:leftChars="0" w:left="0"/>
      <w:jc w:val="left"/>
    </w:pPr>
    <w:rPr>
      <w:rFonts w:eastAsia="PMingLiU"/>
      <w:kern w:val="0"/>
      <w:sz w:val="24"/>
      <w:szCs w:val="20"/>
      <w:lang w:eastAsia="en-US"/>
    </w:rPr>
  </w:style>
  <w:style w:type="character" w:customStyle="1" w:styleId="4Char">
    <w:name w:val="标题 4 Char"/>
    <w:basedOn w:val="a1"/>
    <w:link w:val="4"/>
    <w:uiPriority w:val="99"/>
    <w:rsid w:val="00E37A13"/>
    <w:rPr>
      <w:rFonts w:ascii="Arial" w:eastAsia="黑体" w:hAnsi="Arial" w:cs="Times New Roman"/>
      <w:b/>
      <w:bCs/>
      <w:sz w:val="28"/>
      <w:szCs w:val="28"/>
    </w:rPr>
  </w:style>
  <w:style w:type="character" w:customStyle="1" w:styleId="5Char">
    <w:name w:val="标题 5 Char"/>
    <w:basedOn w:val="a1"/>
    <w:link w:val="5"/>
    <w:uiPriority w:val="99"/>
    <w:rsid w:val="00E37A13"/>
    <w:rPr>
      <w:rFonts w:ascii="Times New Roman" w:eastAsia="宋体" w:hAnsi="Times New Roman" w:cs="Times New Roman"/>
      <w:b/>
      <w:bCs/>
      <w:sz w:val="28"/>
      <w:szCs w:val="28"/>
    </w:rPr>
  </w:style>
  <w:style w:type="character" w:customStyle="1" w:styleId="6Char">
    <w:name w:val="标题 6 Char"/>
    <w:basedOn w:val="a1"/>
    <w:link w:val="6"/>
    <w:uiPriority w:val="99"/>
    <w:rsid w:val="00E37A13"/>
    <w:rPr>
      <w:rFonts w:ascii="Arial" w:eastAsia="黑体" w:hAnsi="Arial" w:cs="Times New Roman"/>
      <w:b/>
      <w:sz w:val="24"/>
      <w:szCs w:val="20"/>
    </w:rPr>
  </w:style>
  <w:style w:type="character" w:customStyle="1" w:styleId="7Char">
    <w:name w:val="标题 7 Char"/>
    <w:basedOn w:val="a1"/>
    <w:link w:val="7"/>
    <w:uiPriority w:val="99"/>
    <w:rsid w:val="00E37A13"/>
    <w:rPr>
      <w:rFonts w:ascii="Times New Roman" w:eastAsia="宋体" w:hAnsi="Times New Roman" w:cs="Times New Roman"/>
      <w:b/>
      <w:sz w:val="24"/>
      <w:szCs w:val="20"/>
    </w:rPr>
  </w:style>
  <w:style w:type="character" w:customStyle="1" w:styleId="8Char">
    <w:name w:val="标题 8 Char"/>
    <w:basedOn w:val="a1"/>
    <w:link w:val="8"/>
    <w:uiPriority w:val="99"/>
    <w:rsid w:val="00E37A13"/>
    <w:rPr>
      <w:rFonts w:ascii="Arial" w:eastAsia="黑体" w:hAnsi="Arial" w:cs="Times New Roman"/>
      <w:sz w:val="24"/>
      <w:szCs w:val="20"/>
    </w:rPr>
  </w:style>
  <w:style w:type="character" w:customStyle="1" w:styleId="9Char">
    <w:name w:val="标题 9 Char"/>
    <w:basedOn w:val="a1"/>
    <w:link w:val="9"/>
    <w:uiPriority w:val="99"/>
    <w:rsid w:val="00E37A13"/>
    <w:rPr>
      <w:rFonts w:ascii="Arial" w:eastAsia="黑体" w:hAnsi="Arial" w:cs="Times New Roman"/>
      <w:szCs w:val="20"/>
    </w:rPr>
  </w:style>
  <w:style w:type="character" w:customStyle="1" w:styleId="css032">
    <w:name w:val="css032"/>
    <w:rsid w:val="00E37A13"/>
    <w:rPr>
      <w:rFonts w:ascii="Verdana" w:eastAsia="仿宋_GB2312" w:hAnsi="Verdana"/>
      <w:b/>
      <w:color w:val="000000"/>
      <w:kern w:val="2"/>
      <w:sz w:val="18"/>
      <w:szCs w:val="18"/>
      <w:lang w:val="en-US" w:eastAsia="en-US" w:bidi="ar-SA"/>
    </w:rPr>
  </w:style>
  <w:style w:type="paragraph" w:styleId="25">
    <w:name w:val="Body Text First Indent 2"/>
    <w:basedOn w:val="af3"/>
    <w:link w:val="2Char2"/>
    <w:rsid w:val="00E37A13"/>
    <w:pPr>
      <w:ind w:firstLineChars="200" w:firstLine="420"/>
    </w:pPr>
  </w:style>
  <w:style w:type="character" w:customStyle="1" w:styleId="2Char2">
    <w:name w:val="正文首行缩进 2 Char"/>
    <w:basedOn w:val="Char7"/>
    <w:link w:val="25"/>
    <w:rsid w:val="00E37A13"/>
  </w:style>
  <w:style w:type="paragraph" w:customStyle="1" w:styleId="Char14">
    <w:name w:val="Char1"/>
    <w:basedOn w:val="a"/>
    <w:rsid w:val="00E37A13"/>
    <w:pPr>
      <w:jc w:val="center"/>
    </w:pPr>
    <w:rPr>
      <w:rFonts w:ascii="宋体" w:hAnsi="宋体"/>
      <w:b/>
      <w:sz w:val="32"/>
      <w:szCs w:val="32"/>
    </w:rPr>
  </w:style>
  <w:style w:type="paragraph" w:customStyle="1" w:styleId="Charf0">
    <w:name w:val="Char"/>
    <w:basedOn w:val="a"/>
    <w:rsid w:val="00E37A13"/>
    <w:pPr>
      <w:widowControl/>
      <w:spacing w:after="160" w:line="240" w:lineRule="exact"/>
      <w:jc w:val="left"/>
    </w:pPr>
    <w:rPr>
      <w:rFonts w:ascii="Verdana" w:eastAsia="仿宋_GB2312" w:hAnsi="Verdana"/>
      <w:kern w:val="0"/>
      <w:sz w:val="24"/>
      <w:szCs w:val="20"/>
      <w:lang w:eastAsia="en-US"/>
    </w:rPr>
  </w:style>
  <w:style w:type="paragraph" w:customStyle="1" w:styleId="CharCharCharChar3">
    <w:name w:val="Char Char Char Char"/>
    <w:basedOn w:val="a"/>
    <w:rsid w:val="00E37A13"/>
    <w:rPr>
      <w:rFonts w:ascii="Tahoma" w:hAnsi="Tahoma"/>
      <w:sz w:val="24"/>
      <w:szCs w:val="20"/>
    </w:rPr>
  </w:style>
  <w:style w:type="paragraph" w:customStyle="1" w:styleId="xl24">
    <w:name w:val="xl24"/>
    <w:basedOn w:val="a"/>
    <w:rsid w:val="00E37A1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4"/>
    </w:rPr>
  </w:style>
  <w:style w:type="paragraph" w:customStyle="1" w:styleId="CharCharCharCharCharCharChar1">
    <w:name w:val="Char Char Char Char Char Char Char"/>
    <w:basedOn w:val="a"/>
    <w:rsid w:val="00E37A13"/>
    <w:pPr>
      <w:widowControl/>
      <w:spacing w:after="160" w:line="240" w:lineRule="exact"/>
      <w:jc w:val="left"/>
    </w:pPr>
    <w:rPr>
      <w:rFonts w:ascii="Verdana" w:eastAsia="仿宋_GB2312" w:hAnsi="Verdana"/>
      <w:sz w:val="24"/>
      <w:lang w:eastAsia="en-US"/>
    </w:rPr>
  </w:style>
  <w:style w:type="paragraph" w:styleId="aff6">
    <w:name w:val="caption"/>
    <w:basedOn w:val="a"/>
    <w:next w:val="a"/>
    <w:semiHidden/>
    <w:unhideWhenUsed/>
    <w:qFormat/>
    <w:rsid w:val="00E37A13"/>
    <w:rPr>
      <w:rFonts w:ascii="Cambria" w:eastAsia="黑体" w:hAnsi="Cambria"/>
      <w:sz w:val="20"/>
      <w:szCs w:val="20"/>
    </w:rPr>
  </w:style>
  <w:style w:type="paragraph" w:styleId="aff7">
    <w:name w:val="footnote text"/>
    <w:basedOn w:val="a"/>
    <w:link w:val="Charf1"/>
    <w:rsid w:val="00E37A13"/>
    <w:pPr>
      <w:snapToGrid w:val="0"/>
      <w:jc w:val="left"/>
    </w:pPr>
    <w:rPr>
      <w:sz w:val="18"/>
      <w:szCs w:val="18"/>
    </w:rPr>
  </w:style>
  <w:style w:type="character" w:customStyle="1" w:styleId="Charf1">
    <w:name w:val="脚注文本 Char"/>
    <w:basedOn w:val="a1"/>
    <w:link w:val="aff7"/>
    <w:rsid w:val="00E37A13"/>
    <w:rPr>
      <w:rFonts w:ascii="Times New Roman" w:eastAsia="宋体" w:hAnsi="Times New Roman" w:cs="Times New Roman"/>
      <w:sz w:val="18"/>
      <w:szCs w:val="18"/>
    </w:rPr>
  </w:style>
  <w:style w:type="character" w:styleId="aff8">
    <w:name w:val="footnote reference"/>
    <w:rsid w:val="00E37A13"/>
    <w:rPr>
      <w:vertAlign w:val="superscript"/>
    </w:rPr>
  </w:style>
  <w:style w:type="paragraph" w:customStyle="1" w:styleId="CharCharCharChar4">
    <w:name w:val="Char Char Char Char"/>
    <w:basedOn w:val="a"/>
    <w:rsid w:val="00CC5FD8"/>
    <w:rPr>
      <w:rFonts w:ascii="Tahoma" w:hAnsi="Tahoma"/>
      <w:sz w:val="24"/>
      <w:szCs w:val="20"/>
    </w:rPr>
  </w:style>
  <w:style w:type="paragraph" w:customStyle="1" w:styleId="Charf2">
    <w:name w:val="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2">
    <w:name w:val="Char Char Char Char Char Char 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customStyle="1" w:styleId="26">
    <w:name w:val="列出段落2"/>
    <w:basedOn w:val="a"/>
    <w:rsid w:val="00CC5FD8"/>
    <w:pPr>
      <w:adjustRightInd w:val="0"/>
      <w:spacing w:line="312" w:lineRule="atLeast"/>
      <w:ind w:firstLineChars="200" w:firstLine="420"/>
      <w:textAlignment w:val="baseline"/>
    </w:pPr>
    <w:rPr>
      <w:kern w:val="0"/>
      <w:szCs w:val="20"/>
    </w:rPr>
  </w:style>
  <w:style w:type="paragraph" w:customStyle="1" w:styleId="CharCharCharCharCharChar">
    <w:name w:val="Char Char Char Char Char 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styleId="50">
    <w:name w:val="toc 5"/>
    <w:basedOn w:val="a"/>
    <w:next w:val="a"/>
    <w:autoRedefine/>
    <w:uiPriority w:val="99"/>
    <w:rsid w:val="00CC5FD8"/>
    <w:pPr>
      <w:ind w:leftChars="800" w:left="1680"/>
    </w:pPr>
    <w:rPr>
      <w:rFonts w:ascii="Calibri" w:hAnsi="Calibri" w:cs="Calibri"/>
      <w:szCs w:val="21"/>
    </w:rPr>
  </w:style>
  <w:style w:type="paragraph" w:styleId="31">
    <w:name w:val="toc 3"/>
    <w:basedOn w:val="a"/>
    <w:next w:val="a"/>
    <w:autoRedefine/>
    <w:uiPriority w:val="99"/>
    <w:rsid w:val="00CC5FD8"/>
    <w:pPr>
      <w:ind w:left="420"/>
      <w:jc w:val="left"/>
    </w:pPr>
    <w:rPr>
      <w:sz w:val="20"/>
      <w:szCs w:val="20"/>
    </w:rPr>
  </w:style>
  <w:style w:type="character" w:customStyle="1" w:styleId="Char15">
    <w:name w:val="纯文本 Char1"/>
    <w:basedOn w:val="a1"/>
    <w:uiPriority w:val="99"/>
    <w:locked/>
    <w:rsid w:val="00CC5FD8"/>
    <w:rPr>
      <w:rFonts w:ascii="宋体" w:hAnsi="Courier New"/>
      <w:kern w:val="2"/>
      <w:sz w:val="21"/>
    </w:rPr>
  </w:style>
  <w:style w:type="paragraph" w:styleId="80">
    <w:name w:val="toc 8"/>
    <w:basedOn w:val="a"/>
    <w:next w:val="a"/>
    <w:autoRedefine/>
    <w:uiPriority w:val="99"/>
    <w:rsid w:val="00CC5FD8"/>
    <w:pPr>
      <w:ind w:leftChars="1400" w:left="2940"/>
    </w:pPr>
    <w:rPr>
      <w:rFonts w:ascii="Calibri" w:hAnsi="Calibri" w:cs="Calibri"/>
      <w:szCs w:val="21"/>
    </w:rPr>
  </w:style>
  <w:style w:type="paragraph" w:styleId="13">
    <w:name w:val="toc 1"/>
    <w:basedOn w:val="a"/>
    <w:next w:val="a"/>
    <w:autoRedefine/>
    <w:uiPriority w:val="99"/>
    <w:rsid w:val="00CC5FD8"/>
    <w:pPr>
      <w:spacing w:before="120"/>
      <w:jc w:val="left"/>
    </w:pPr>
    <w:rPr>
      <w:b/>
      <w:bCs/>
      <w:i/>
      <w:iCs/>
      <w:sz w:val="24"/>
    </w:rPr>
  </w:style>
  <w:style w:type="paragraph" w:styleId="40">
    <w:name w:val="toc 4"/>
    <w:basedOn w:val="a"/>
    <w:next w:val="a"/>
    <w:autoRedefine/>
    <w:uiPriority w:val="99"/>
    <w:rsid w:val="00CC5FD8"/>
    <w:pPr>
      <w:ind w:leftChars="600" w:left="1260"/>
    </w:pPr>
    <w:rPr>
      <w:rFonts w:ascii="Calibri" w:hAnsi="Calibri" w:cs="Calibri"/>
      <w:szCs w:val="21"/>
    </w:rPr>
  </w:style>
  <w:style w:type="paragraph" w:styleId="60">
    <w:name w:val="toc 6"/>
    <w:basedOn w:val="a"/>
    <w:next w:val="a"/>
    <w:autoRedefine/>
    <w:uiPriority w:val="99"/>
    <w:rsid w:val="00CC5FD8"/>
    <w:pPr>
      <w:ind w:leftChars="1000" w:left="2100"/>
    </w:pPr>
    <w:rPr>
      <w:rFonts w:ascii="Calibri" w:hAnsi="Calibri" w:cs="Calibri"/>
      <w:szCs w:val="21"/>
    </w:rPr>
  </w:style>
  <w:style w:type="paragraph" w:styleId="32">
    <w:name w:val="Body Text Indent 3"/>
    <w:basedOn w:val="a"/>
    <w:link w:val="3Char2"/>
    <w:uiPriority w:val="99"/>
    <w:rsid w:val="00CC5FD8"/>
    <w:pPr>
      <w:spacing w:after="120"/>
      <w:ind w:leftChars="200" w:left="420"/>
    </w:pPr>
    <w:rPr>
      <w:sz w:val="16"/>
      <w:szCs w:val="16"/>
    </w:rPr>
  </w:style>
  <w:style w:type="character" w:customStyle="1" w:styleId="3Char2">
    <w:name w:val="正文文本缩进 3 Char"/>
    <w:basedOn w:val="a1"/>
    <w:link w:val="32"/>
    <w:uiPriority w:val="99"/>
    <w:rsid w:val="00CC5FD8"/>
    <w:rPr>
      <w:rFonts w:ascii="Times New Roman" w:eastAsia="宋体" w:hAnsi="Times New Roman" w:cs="Times New Roman"/>
      <w:sz w:val="16"/>
      <w:szCs w:val="16"/>
    </w:rPr>
  </w:style>
  <w:style w:type="paragraph" w:styleId="90">
    <w:name w:val="toc 9"/>
    <w:basedOn w:val="a"/>
    <w:next w:val="a"/>
    <w:autoRedefine/>
    <w:uiPriority w:val="99"/>
    <w:rsid w:val="00CC5FD8"/>
    <w:pPr>
      <w:ind w:leftChars="1600" w:left="3360"/>
    </w:pPr>
    <w:rPr>
      <w:rFonts w:ascii="Calibri" w:hAnsi="Calibri" w:cs="Calibri"/>
      <w:szCs w:val="21"/>
    </w:rPr>
  </w:style>
  <w:style w:type="paragraph" w:customStyle="1" w:styleId="14">
    <w:name w:val="自定段落1"/>
    <w:basedOn w:val="a"/>
    <w:link w:val="1Char0"/>
    <w:uiPriority w:val="99"/>
    <w:rsid w:val="00CC5FD8"/>
    <w:pPr>
      <w:spacing w:line="360" w:lineRule="auto"/>
      <w:ind w:firstLineChars="200" w:firstLine="480"/>
    </w:pPr>
    <w:rPr>
      <w:rFonts w:ascii="Calibri" w:hAnsi="Calibri"/>
      <w:kern w:val="0"/>
      <w:sz w:val="24"/>
    </w:rPr>
  </w:style>
  <w:style w:type="paragraph" w:customStyle="1" w:styleId="aff9">
    <w:name w:val="表格文字"/>
    <w:basedOn w:val="a"/>
    <w:uiPriority w:val="99"/>
    <w:rsid w:val="00CC5FD8"/>
    <w:pPr>
      <w:spacing w:before="25" w:after="25"/>
      <w:jc w:val="left"/>
    </w:pPr>
    <w:rPr>
      <w:spacing w:val="10"/>
      <w:kern w:val="0"/>
      <w:sz w:val="24"/>
    </w:rPr>
  </w:style>
  <w:style w:type="paragraph" w:customStyle="1" w:styleId="TOC1">
    <w:name w:val="TOC 标题1"/>
    <w:basedOn w:val="1"/>
    <w:next w:val="a"/>
    <w:uiPriority w:val="99"/>
    <w:rsid w:val="00CC5FD8"/>
    <w:pPr>
      <w:widowControl/>
      <w:spacing w:before="480" w:after="0" w:line="276" w:lineRule="auto"/>
      <w:ind w:left="432" w:hanging="432"/>
      <w:jc w:val="left"/>
      <w:outlineLvl w:val="9"/>
    </w:pPr>
    <w:rPr>
      <w:rFonts w:ascii="Cambria" w:hAnsi="Cambria" w:cs="Cambria"/>
      <w:color w:val="365F91"/>
      <w:kern w:val="0"/>
      <w:sz w:val="28"/>
      <w:szCs w:val="28"/>
    </w:rPr>
  </w:style>
  <w:style w:type="paragraph" w:customStyle="1" w:styleId="27">
    <w:name w:val="列出段落2"/>
    <w:basedOn w:val="a"/>
    <w:link w:val="Charf3"/>
    <w:uiPriority w:val="99"/>
    <w:rsid w:val="00CC5FD8"/>
    <w:pPr>
      <w:suppressAutoHyphens/>
      <w:ind w:firstLine="420"/>
    </w:pPr>
    <w:rPr>
      <w:rFonts w:ascii="Calibri" w:hAnsi="Calibri"/>
      <w:kern w:val="1"/>
      <w:sz w:val="22"/>
      <w:szCs w:val="22"/>
      <w:lang w:eastAsia="ar-SA"/>
    </w:rPr>
  </w:style>
  <w:style w:type="paragraph" w:customStyle="1" w:styleId="111">
    <w:name w:val="列出段落11"/>
    <w:basedOn w:val="a"/>
    <w:uiPriority w:val="99"/>
    <w:rsid w:val="00CC5FD8"/>
    <w:pPr>
      <w:ind w:firstLineChars="200" w:firstLine="420"/>
    </w:pPr>
    <w:rPr>
      <w:szCs w:val="21"/>
    </w:rPr>
  </w:style>
  <w:style w:type="paragraph" w:customStyle="1" w:styleId="affa">
    <w:name w:val="！正文"/>
    <w:basedOn w:val="a"/>
    <w:link w:val="Charf4"/>
    <w:uiPriority w:val="99"/>
    <w:rsid w:val="00CC5FD8"/>
    <w:pPr>
      <w:spacing w:line="360" w:lineRule="auto"/>
      <w:ind w:firstLineChars="200" w:firstLine="200"/>
    </w:pPr>
    <w:rPr>
      <w:rFonts w:ascii="Calibri" w:hAnsi="Calibri"/>
      <w:szCs w:val="21"/>
    </w:rPr>
  </w:style>
  <w:style w:type="paragraph" w:customStyle="1" w:styleId="affb">
    <w:name w:val="样式二"/>
    <w:basedOn w:val="a"/>
    <w:uiPriority w:val="99"/>
    <w:rsid w:val="00CC5FD8"/>
    <w:pPr>
      <w:tabs>
        <w:tab w:val="left" w:pos="61"/>
      </w:tabs>
      <w:spacing w:line="360" w:lineRule="auto"/>
      <w:ind w:left="420" w:hanging="420"/>
      <w:jc w:val="left"/>
    </w:pPr>
    <w:rPr>
      <w:rFonts w:ascii="楷体_GB2312" w:cs="楷体_GB2312"/>
      <w:sz w:val="24"/>
    </w:rPr>
  </w:style>
  <w:style w:type="paragraph" w:customStyle="1" w:styleId="15">
    <w:name w:val="正文样式1"/>
    <w:basedOn w:val="a"/>
    <w:link w:val="1Char1"/>
    <w:uiPriority w:val="99"/>
    <w:rsid w:val="00CC5FD8"/>
    <w:pPr>
      <w:spacing w:line="360" w:lineRule="auto"/>
      <w:ind w:left="420" w:firstLineChars="200" w:firstLine="480"/>
    </w:pPr>
    <w:rPr>
      <w:rFonts w:ascii="微软雅黑" w:eastAsia="微软雅黑" w:hAnsi="微软雅黑"/>
      <w:sz w:val="22"/>
      <w:szCs w:val="22"/>
    </w:rPr>
  </w:style>
  <w:style w:type="paragraph" w:customStyle="1" w:styleId="xl87">
    <w:name w:val="xl87"/>
    <w:basedOn w:val="a"/>
    <w:uiPriority w:val="99"/>
    <w:rsid w:val="00CC5FD8"/>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32">
    <w:name w:val="xl32"/>
    <w:basedOn w:val="a"/>
    <w:uiPriority w:val="99"/>
    <w:rsid w:val="00CC5FD8"/>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Bullet3Double">
    <w:name w:val="*Bullet #3 Double"/>
    <w:basedOn w:val="a"/>
    <w:uiPriority w:val="99"/>
    <w:rsid w:val="00CC5FD8"/>
    <w:pPr>
      <w:widowControl/>
      <w:tabs>
        <w:tab w:val="left" w:pos="1080"/>
      </w:tabs>
      <w:spacing w:after="120"/>
      <w:ind w:left="1080" w:hanging="360"/>
      <w:jc w:val="left"/>
    </w:pPr>
    <w:rPr>
      <w:rFonts w:ascii="Arial" w:hAnsi="Arial" w:cs="Arial"/>
      <w:color w:val="000000"/>
      <w:kern w:val="0"/>
      <w:sz w:val="22"/>
      <w:szCs w:val="22"/>
      <w:lang w:eastAsia="en-US"/>
    </w:rPr>
  </w:style>
  <w:style w:type="paragraph" w:customStyle="1" w:styleId="chinsim">
    <w:name w:val="chin_sim"/>
    <w:basedOn w:val="a"/>
    <w:uiPriority w:val="99"/>
    <w:rsid w:val="00CC5FD8"/>
    <w:pPr>
      <w:widowControl/>
      <w:spacing w:before="100" w:beforeAutospacing="1" w:after="100" w:afterAutospacing="1" w:line="210" w:lineRule="atLeast"/>
      <w:jc w:val="left"/>
    </w:pPr>
    <w:rPr>
      <w:rFonts w:ascii="Verdana" w:eastAsia="Arial Unicode MS" w:hAnsi="Verdana" w:cs="Verdana"/>
      <w:color w:val="333333"/>
      <w:kern w:val="0"/>
      <w:sz w:val="18"/>
      <w:szCs w:val="18"/>
      <w:lang w:eastAsia="en-US"/>
    </w:rPr>
  </w:style>
  <w:style w:type="paragraph" w:customStyle="1" w:styleId="affc">
    <w:name w:val="文档正文"/>
    <w:basedOn w:val="a"/>
    <w:link w:val="Char16"/>
    <w:uiPriority w:val="99"/>
    <w:rsid w:val="00CC5FD8"/>
    <w:pPr>
      <w:adjustRightInd w:val="0"/>
      <w:spacing w:line="480" w:lineRule="atLeast"/>
      <w:ind w:firstLine="567"/>
      <w:textAlignment w:val="baseline"/>
    </w:pPr>
    <w:rPr>
      <w:rFonts w:ascii="长城仿宋" w:hAnsi="宋体"/>
      <w:sz w:val="24"/>
    </w:rPr>
  </w:style>
  <w:style w:type="paragraph" w:customStyle="1" w:styleId="CharChar16CharCharCharCharCharCharCharChar">
    <w:name w:val="Char Char16 Char Char Char Char Char Char Char Char"/>
    <w:basedOn w:val="a"/>
    <w:uiPriority w:val="99"/>
    <w:rsid w:val="00CC5FD8"/>
    <w:pPr>
      <w:widowControl/>
      <w:spacing w:after="160" w:line="240" w:lineRule="exact"/>
      <w:jc w:val="left"/>
    </w:pPr>
    <w:rPr>
      <w:kern w:val="0"/>
      <w:szCs w:val="21"/>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uiPriority w:val="99"/>
    <w:rsid w:val="00CC5FD8"/>
    <w:pPr>
      <w:widowControl w:val="0"/>
      <w:jc w:val="both"/>
    </w:pPr>
    <w:rPr>
      <w:rFonts w:ascii="Times New Roman" w:eastAsia="宋体" w:hAnsi="Times New Roman" w:cs="Times New Roman"/>
      <w:szCs w:val="21"/>
    </w:rPr>
  </w:style>
  <w:style w:type="character" w:customStyle="1" w:styleId="1Char0">
    <w:name w:val="自定段落1 Char"/>
    <w:link w:val="14"/>
    <w:uiPriority w:val="99"/>
    <w:locked/>
    <w:rsid w:val="00CC5FD8"/>
    <w:rPr>
      <w:rFonts w:ascii="Calibri" w:eastAsia="宋体" w:hAnsi="Calibri" w:cs="Times New Roman"/>
      <w:kern w:val="0"/>
      <w:sz w:val="24"/>
      <w:szCs w:val="24"/>
    </w:rPr>
  </w:style>
  <w:style w:type="character" w:customStyle="1" w:styleId="Charf4">
    <w:name w:val="！正文 Char"/>
    <w:link w:val="affa"/>
    <w:uiPriority w:val="99"/>
    <w:locked/>
    <w:rsid w:val="00CC5FD8"/>
    <w:rPr>
      <w:rFonts w:ascii="Calibri" w:eastAsia="宋体" w:hAnsi="Calibri" w:cs="Times New Roman"/>
      <w:szCs w:val="21"/>
    </w:rPr>
  </w:style>
  <w:style w:type="character" w:customStyle="1" w:styleId="1Char1">
    <w:name w:val="正文样式1 Char"/>
    <w:link w:val="15"/>
    <w:uiPriority w:val="99"/>
    <w:locked/>
    <w:rsid w:val="00CC5FD8"/>
    <w:rPr>
      <w:rFonts w:ascii="微软雅黑" w:eastAsia="微软雅黑" w:hAnsi="微软雅黑" w:cs="Times New Roman"/>
      <w:sz w:val="22"/>
    </w:rPr>
  </w:style>
  <w:style w:type="character" w:customStyle="1" w:styleId="Charf3">
    <w:name w:val="列出段落 Char"/>
    <w:link w:val="27"/>
    <w:uiPriority w:val="99"/>
    <w:locked/>
    <w:rsid w:val="00CC5FD8"/>
    <w:rPr>
      <w:rFonts w:ascii="Calibri" w:eastAsia="宋体" w:hAnsi="Calibri" w:cs="Times New Roman"/>
      <w:kern w:val="1"/>
      <w:sz w:val="22"/>
      <w:lang w:eastAsia="ar-SA"/>
    </w:rPr>
  </w:style>
  <w:style w:type="character" w:customStyle="1" w:styleId="Char16">
    <w:name w:val="文档正文 Char1"/>
    <w:link w:val="affc"/>
    <w:uiPriority w:val="99"/>
    <w:locked/>
    <w:rsid w:val="00CC5FD8"/>
    <w:rPr>
      <w:rFonts w:ascii="长城仿宋"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divs>
    <w:div w:id="18860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381</Words>
  <Characters>2173</Characters>
  <Application>Microsoft Office Word</Application>
  <DocSecurity>0</DocSecurity>
  <Lines>18</Lines>
  <Paragraphs>5</Paragraphs>
  <ScaleCrop>false</ScaleCrop>
  <Company>微软中国</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cp:revision>
  <dcterms:created xsi:type="dcterms:W3CDTF">2015-02-05T02:33:00Z</dcterms:created>
  <dcterms:modified xsi:type="dcterms:W3CDTF">2017-09-28T09:59:00Z</dcterms:modified>
</cp:coreProperties>
</file>